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D8B7" w14:textId="77777777" w:rsidR="008865E1" w:rsidRDefault="008865E1">
      <w:pPr>
        <w:rPr>
          <w:sz w:val="20"/>
        </w:rPr>
      </w:pPr>
      <w:bookmarkStart w:id="0" w:name="_Hlk215835403"/>
      <w:bookmarkEnd w:id="0"/>
    </w:p>
    <w:p w14:paraId="14B89B8E" w14:textId="77777777" w:rsidR="008865E1" w:rsidRDefault="008865E1">
      <w:pPr>
        <w:spacing w:before="10"/>
        <w:rPr>
          <w:sz w:val="16"/>
        </w:rPr>
      </w:pPr>
    </w:p>
    <w:p w14:paraId="09345D79" w14:textId="77777777" w:rsidR="008865E1" w:rsidRDefault="00E041E2">
      <w:pPr>
        <w:pStyle w:val="Heading1"/>
        <w:spacing w:before="69" w:line="242" w:lineRule="auto"/>
        <w:ind w:left="3562" w:right="1440" w:firstLine="1262"/>
      </w:pPr>
      <w:r>
        <w:rPr>
          <w:noProof/>
          <w:lang w:eastAsia="tr-TR"/>
        </w:rPr>
        <w:drawing>
          <wp:anchor distT="0" distB="0" distL="0" distR="0" simplePos="0" relativeHeight="15729664" behindDoc="0" locked="0" layoutInCell="1" allowOverlap="1" wp14:anchorId="55E6E9A4" wp14:editId="169E1258">
            <wp:simplePos x="0" y="0"/>
            <wp:positionH relativeFrom="page">
              <wp:posOffset>899160</wp:posOffset>
            </wp:positionH>
            <wp:positionV relativeFrom="paragraph">
              <wp:posOffset>-269247</wp:posOffset>
            </wp:positionV>
            <wp:extent cx="1254125" cy="1254125"/>
            <wp:effectExtent l="0" t="0" r="0" b="0"/>
            <wp:wrapNone/>
            <wp:docPr id="1" name="image1.png"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4125" cy="1254125"/>
                    </a:xfrm>
                    <a:prstGeom prst="rect">
                      <a:avLst/>
                    </a:prstGeom>
                  </pic:spPr>
                </pic:pic>
              </a:graphicData>
            </a:graphic>
          </wp:anchor>
        </w:drawing>
      </w:r>
      <w:bookmarkStart w:id="1" w:name="TOROS_ÜNİVERSİTESİ"/>
      <w:bookmarkEnd w:id="1"/>
      <w:r>
        <w:t>TOROS</w:t>
      </w:r>
      <w:r>
        <w:rPr>
          <w:spacing w:val="1"/>
        </w:rPr>
        <w:t xml:space="preserve"> </w:t>
      </w:r>
      <w:r>
        <w:rPr>
          <w:spacing w:val="-1"/>
        </w:rPr>
        <w:t>ÜNİVERSİTESİ</w:t>
      </w:r>
    </w:p>
    <w:p w14:paraId="38F297FD" w14:textId="77777777" w:rsidR="008865E1" w:rsidRDefault="008865E1">
      <w:pPr>
        <w:rPr>
          <w:sz w:val="20"/>
        </w:rPr>
      </w:pPr>
    </w:p>
    <w:p w14:paraId="4DBDA51E" w14:textId="77777777" w:rsidR="008865E1" w:rsidRDefault="008865E1">
      <w:pPr>
        <w:rPr>
          <w:sz w:val="20"/>
        </w:rPr>
      </w:pPr>
    </w:p>
    <w:p w14:paraId="7F74526D" w14:textId="77777777" w:rsidR="008865E1" w:rsidRDefault="008865E1">
      <w:pPr>
        <w:rPr>
          <w:sz w:val="20"/>
        </w:rPr>
      </w:pPr>
    </w:p>
    <w:p w14:paraId="2C8B1A55" w14:textId="77777777" w:rsidR="008865E1" w:rsidRDefault="008865E1">
      <w:pPr>
        <w:rPr>
          <w:sz w:val="20"/>
        </w:rPr>
      </w:pPr>
    </w:p>
    <w:p w14:paraId="6F7DF695" w14:textId="77777777" w:rsidR="008865E1" w:rsidRDefault="008865E1">
      <w:pPr>
        <w:rPr>
          <w:sz w:val="20"/>
        </w:rPr>
      </w:pPr>
    </w:p>
    <w:p w14:paraId="4E69ABD0" w14:textId="77777777" w:rsidR="008865E1" w:rsidRDefault="008865E1">
      <w:pPr>
        <w:rPr>
          <w:sz w:val="20"/>
        </w:rPr>
      </w:pPr>
    </w:p>
    <w:p w14:paraId="46F123CD" w14:textId="77777777" w:rsidR="008865E1" w:rsidRDefault="008865E1">
      <w:pPr>
        <w:rPr>
          <w:sz w:val="20"/>
        </w:rPr>
      </w:pPr>
    </w:p>
    <w:p w14:paraId="2BF75620" w14:textId="77777777" w:rsidR="008865E1" w:rsidRDefault="008865E1">
      <w:pPr>
        <w:rPr>
          <w:sz w:val="20"/>
        </w:rPr>
      </w:pPr>
    </w:p>
    <w:p w14:paraId="4AAFDD9F" w14:textId="77777777" w:rsidR="008865E1" w:rsidRDefault="008865E1">
      <w:pPr>
        <w:rPr>
          <w:sz w:val="20"/>
        </w:rPr>
      </w:pPr>
    </w:p>
    <w:p w14:paraId="57D5E7FD" w14:textId="77777777" w:rsidR="008865E1" w:rsidRDefault="008865E1">
      <w:pPr>
        <w:rPr>
          <w:sz w:val="20"/>
        </w:rPr>
      </w:pPr>
    </w:p>
    <w:p w14:paraId="4431BCD6" w14:textId="77777777" w:rsidR="008865E1" w:rsidRDefault="008865E1">
      <w:pPr>
        <w:rPr>
          <w:sz w:val="20"/>
        </w:rPr>
      </w:pPr>
    </w:p>
    <w:p w14:paraId="4326351C" w14:textId="77777777" w:rsidR="008865E1" w:rsidRDefault="008865E1">
      <w:pPr>
        <w:rPr>
          <w:sz w:val="20"/>
        </w:rPr>
      </w:pPr>
    </w:p>
    <w:p w14:paraId="2BD04512" w14:textId="77777777" w:rsidR="008865E1" w:rsidRDefault="008865E1">
      <w:pPr>
        <w:rPr>
          <w:sz w:val="20"/>
        </w:rPr>
      </w:pPr>
    </w:p>
    <w:p w14:paraId="6FF68B78" w14:textId="77777777" w:rsidR="008865E1" w:rsidRDefault="008865E1">
      <w:pPr>
        <w:spacing w:before="6"/>
        <w:rPr>
          <w:sz w:val="25"/>
        </w:rPr>
      </w:pPr>
    </w:p>
    <w:p w14:paraId="605162D1" w14:textId="77777777" w:rsidR="008865E1" w:rsidRDefault="00E041E2">
      <w:pPr>
        <w:spacing w:before="83"/>
        <w:ind w:left="849" w:right="919"/>
        <w:jc w:val="center"/>
        <w:rPr>
          <w:sz w:val="44"/>
        </w:rPr>
      </w:pPr>
      <w:r>
        <w:rPr>
          <w:sz w:val="44"/>
        </w:rPr>
        <w:t>İKTİDADİ,</w:t>
      </w:r>
      <w:r>
        <w:rPr>
          <w:spacing w:val="-2"/>
          <w:sz w:val="44"/>
        </w:rPr>
        <w:t xml:space="preserve"> </w:t>
      </w:r>
      <w:r>
        <w:rPr>
          <w:sz w:val="44"/>
        </w:rPr>
        <w:t>İDARİ</w:t>
      </w:r>
      <w:r>
        <w:rPr>
          <w:spacing w:val="-9"/>
          <w:sz w:val="44"/>
        </w:rPr>
        <w:t xml:space="preserve"> </w:t>
      </w:r>
      <w:r>
        <w:rPr>
          <w:sz w:val="44"/>
        </w:rPr>
        <w:t>VE</w:t>
      </w:r>
      <w:r>
        <w:rPr>
          <w:spacing w:val="-6"/>
          <w:sz w:val="44"/>
        </w:rPr>
        <w:t xml:space="preserve"> </w:t>
      </w:r>
      <w:r>
        <w:rPr>
          <w:sz w:val="44"/>
        </w:rPr>
        <w:t>SOSYAL</w:t>
      </w:r>
      <w:r>
        <w:rPr>
          <w:spacing w:val="-6"/>
          <w:sz w:val="44"/>
        </w:rPr>
        <w:t xml:space="preserve"> </w:t>
      </w:r>
      <w:r>
        <w:rPr>
          <w:sz w:val="44"/>
        </w:rPr>
        <w:t>BİLİMLER</w:t>
      </w:r>
      <w:r>
        <w:rPr>
          <w:spacing w:val="-107"/>
          <w:sz w:val="44"/>
        </w:rPr>
        <w:t xml:space="preserve"> </w:t>
      </w:r>
      <w:r>
        <w:rPr>
          <w:sz w:val="44"/>
        </w:rPr>
        <w:t>FAKÜLTESİ</w:t>
      </w:r>
      <w:r>
        <w:rPr>
          <w:spacing w:val="-7"/>
          <w:sz w:val="44"/>
        </w:rPr>
        <w:t xml:space="preserve"> </w:t>
      </w:r>
      <w:r>
        <w:rPr>
          <w:sz w:val="44"/>
        </w:rPr>
        <w:t>–</w:t>
      </w:r>
      <w:r>
        <w:rPr>
          <w:spacing w:val="5"/>
          <w:sz w:val="44"/>
        </w:rPr>
        <w:t xml:space="preserve"> </w:t>
      </w:r>
      <w:r w:rsidR="000C3F78">
        <w:rPr>
          <w:spacing w:val="5"/>
          <w:sz w:val="44"/>
        </w:rPr>
        <w:t xml:space="preserve">MÜTERCİM VE TERCÜMANLIK </w:t>
      </w:r>
      <w:r>
        <w:rPr>
          <w:sz w:val="44"/>
        </w:rPr>
        <w:t>BÖLÜMÜ</w:t>
      </w:r>
    </w:p>
    <w:p w14:paraId="2D48DF3E" w14:textId="77777777" w:rsidR="008865E1" w:rsidRDefault="008865E1">
      <w:pPr>
        <w:rPr>
          <w:sz w:val="20"/>
        </w:rPr>
      </w:pPr>
    </w:p>
    <w:p w14:paraId="5FA915E7" w14:textId="77777777" w:rsidR="008865E1" w:rsidRDefault="008865E1">
      <w:pPr>
        <w:rPr>
          <w:sz w:val="20"/>
        </w:rPr>
      </w:pPr>
    </w:p>
    <w:p w14:paraId="74BA2A96" w14:textId="77777777" w:rsidR="008865E1" w:rsidRDefault="008865E1">
      <w:pPr>
        <w:rPr>
          <w:sz w:val="20"/>
        </w:rPr>
      </w:pPr>
    </w:p>
    <w:p w14:paraId="2500BD5F" w14:textId="77777777" w:rsidR="008865E1" w:rsidRDefault="008865E1">
      <w:pPr>
        <w:rPr>
          <w:sz w:val="20"/>
        </w:rPr>
      </w:pPr>
    </w:p>
    <w:p w14:paraId="286DA92C" w14:textId="77777777" w:rsidR="008865E1" w:rsidRDefault="008865E1">
      <w:pPr>
        <w:rPr>
          <w:sz w:val="20"/>
        </w:rPr>
      </w:pPr>
    </w:p>
    <w:p w14:paraId="11FFD7A7" w14:textId="77777777" w:rsidR="008865E1" w:rsidRDefault="001806D8">
      <w:pPr>
        <w:spacing w:before="4"/>
        <w:rPr>
          <w:sz w:val="17"/>
        </w:rPr>
      </w:pPr>
      <w:r>
        <w:rPr>
          <w:noProof/>
        </w:rPr>
        <mc:AlternateContent>
          <mc:Choice Requires="wps">
            <w:drawing>
              <wp:anchor distT="0" distB="0" distL="0" distR="0" simplePos="0" relativeHeight="487587840" behindDoc="1" locked="0" layoutInCell="1" allowOverlap="1" wp14:anchorId="493284AC" wp14:editId="321897FF">
                <wp:simplePos x="0" y="0"/>
                <wp:positionH relativeFrom="page">
                  <wp:posOffset>1096010</wp:posOffset>
                </wp:positionH>
                <wp:positionV relativeFrom="paragraph">
                  <wp:posOffset>151765</wp:posOffset>
                </wp:positionV>
                <wp:extent cx="5284470" cy="38100"/>
                <wp:effectExtent l="0" t="0" r="0" b="0"/>
                <wp:wrapTopAndBottom/>
                <wp:docPr id="5930887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4470" cy="38100"/>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D7C80" id="Rectangle 8" o:spid="_x0000_s1026" style="position:absolute;margin-left:86.3pt;margin-top:11.95pt;width:416.1pt;height: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" fillcolor="#5b9bd3" stroked="f">
                <v:path arrowok="t"/>
                <w10:wrap type="topAndBottom" anchorx="page"/>
              </v:rect>
            </w:pict>
          </mc:Fallback>
        </mc:AlternateContent>
      </w:r>
    </w:p>
    <w:p w14:paraId="1F00CCE7" w14:textId="77777777" w:rsidR="008865E1" w:rsidRDefault="00E041E2">
      <w:pPr>
        <w:pStyle w:val="Heading1"/>
        <w:spacing w:before="140" w:line="242" w:lineRule="auto"/>
        <w:ind w:left="3620" w:right="1520"/>
      </w:pPr>
      <w:bookmarkStart w:id="2" w:name="DANIŞMA_KURULU_RAPORU"/>
      <w:bookmarkEnd w:id="2"/>
      <w:r>
        <w:t>DANIŞMA KURULU</w:t>
      </w:r>
      <w:r>
        <w:rPr>
          <w:spacing w:val="-178"/>
        </w:rPr>
        <w:t xml:space="preserve"> </w:t>
      </w:r>
      <w:r>
        <w:t>RAPORU</w:t>
      </w:r>
    </w:p>
    <w:p w14:paraId="7CC18C56" w14:textId="77777777" w:rsidR="008865E1" w:rsidRDefault="001806D8">
      <w:pPr>
        <w:spacing w:before="9"/>
        <w:rPr>
          <w:sz w:val="15"/>
        </w:rPr>
      </w:pPr>
      <w:r>
        <w:rPr>
          <w:noProof/>
        </w:rPr>
        <mc:AlternateContent>
          <mc:Choice Requires="wps">
            <w:drawing>
              <wp:anchor distT="0" distB="0" distL="0" distR="0" simplePos="0" relativeHeight="487588352" behindDoc="1" locked="0" layoutInCell="1" allowOverlap="1" wp14:anchorId="748BDF7C" wp14:editId="35098DAF">
                <wp:simplePos x="0" y="0"/>
                <wp:positionH relativeFrom="page">
                  <wp:posOffset>1096010</wp:posOffset>
                </wp:positionH>
                <wp:positionV relativeFrom="paragraph">
                  <wp:posOffset>140335</wp:posOffset>
                </wp:positionV>
                <wp:extent cx="5284470" cy="38100"/>
                <wp:effectExtent l="0" t="0" r="0" b="0"/>
                <wp:wrapTopAndBottom/>
                <wp:docPr id="348515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4470" cy="38100"/>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C4B03" id="Rectangle 7" o:spid="_x0000_s1026" style="position:absolute;margin-left:86.3pt;margin-top:11.05pt;width:416.1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" fillcolor="#5b9bd3" stroked="f">
                <v:path arrowok="t"/>
                <w10:wrap type="topAndBottom" anchorx="page"/>
              </v:rect>
            </w:pict>
          </mc:Fallback>
        </mc:AlternateContent>
      </w:r>
    </w:p>
    <w:p w14:paraId="2831B7F4" w14:textId="77777777" w:rsidR="008865E1" w:rsidRDefault="008865E1">
      <w:pPr>
        <w:rPr>
          <w:sz w:val="80"/>
        </w:rPr>
      </w:pPr>
    </w:p>
    <w:p w14:paraId="166AD719" w14:textId="77777777" w:rsidR="008865E1" w:rsidRDefault="008865E1">
      <w:pPr>
        <w:spacing w:before="2"/>
        <w:rPr>
          <w:sz w:val="119"/>
        </w:rPr>
      </w:pPr>
    </w:p>
    <w:p w14:paraId="1BCA8A30" w14:textId="77777777" w:rsidR="008865E1" w:rsidRDefault="000703BB">
      <w:pPr>
        <w:ind w:left="741" w:right="919"/>
        <w:jc w:val="center"/>
        <w:rPr>
          <w:sz w:val="72"/>
        </w:rPr>
      </w:pPr>
      <w:r>
        <w:rPr>
          <w:sz w:val="72"/>
        </w:rPr>
        <w:t>KASIM</w:t>
      </w:r>
      <w:r w:rsidR="00D62330">
        <w:rPr>
          <w:sz w:val="72"/>
        </w:rPr>
        <w:t xml:space="preserve"> </w:t>
      </w:r>
      <w:r w:rsidR="00E041E2">
        <w:rPr>
          <w:sz w:val="72"/>
        </w:rPr>
        <w:t>202</w:t>
      </w:r>
      <w:r w:rsidR="0020604E">
        <w:rPr>
          <w:sz w:val="72"/>
        </w:rPr>
        <w:t>5</w:t>
      </w:r>
    </w:p>
    <w:p w14:paraId="44241E71" w14:textId="77777777" w:rsidR="008865E1" w:rsidRDefault="008865E1">
      <w:pPr>
        <w:jc w:val="center"/>
        <w:rPr>
          <w:sz w:val="72"/>
        </w:rPr>
        <w:sectPr w:rsidR="008865E1">
          <w:headerReference w:type="even" r:id="rId8"/>
          <w:headerReference w:type="default" r:id="rId9"/>
          <w:footerReference w:type="even" r:id="rId10"/>
          <w:footerReference w:type="default" r:id="rId11"/>
          <w:headerReference w:type="first" r:id="rId12"/>
          <w:footerReference w:type="first" r:id="rId13"/>
          <w:type w:val="continuous"/>
          <w:pgSz w:w="11910" w:h="16840"/>
          <w:pgMar w:top="1380" w:right="920" w:bottom="1120" w:left="1100" w:header="708" w:footer="928" w:gutter="0"/>
          <w:pgNumType w:start="1"/>
          <w:cols w:space="708"/>
        </w:sectPr>
      </w:pPr>
    </w:p>
    <w:tbl>
      <w:tblPr>
        <w:tblStyle w:val="TableNormal1"/>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373"/>
      </w:tblGrid>
      <w:tr w:rsidR="008865E1" w14:paraId="06C08DD8" w14:textId="77777777">
        <w:trPr>
          <w:trHeight w:val="590"/>
        </w:trPr>
        <w:tc>
          <w:tcPr>
            <w:tcW w:w="2694" w:type="dxa"/>
          </w:tcPr>
          <w:p w14:paraId="38B0A812" w14:textId="77777777" w:rsidR="008865E1" w:rsidRDefault="00E041E2" w:rsidP="003169A0">
            <w:pPr>
              <w:pStyle w:val="TableParagraph"/>
              <w:spacing w:before="11"/>
              <w:ind w:left="115"/>
              <w:rPr>
                <w:b/>
                <w:sz w:val="24"/>
              </w:rPr>
            </w:pPr>
            <w:r>
              <w:rPr>
                <w:b/>
                <w:sz w:val="24"/>
              </w:rPr>
              <w:lastRenderedPageBreak/>
              <w:t>Kurulun</w:t>
            </w:r>
            <w:r>
              <w:rPr>
                <w:b/>
                <w:spacing w:val="-2"/>
                <w:sz w:val="24"/>
              </w:rPr>
              <w:t xml:space="preserve"> </w:t>
            </w:r>
            <w:r>
              <w:rPr>
                <w:b/>
                <w:sz w:val="24"/>
              </w:rPr>
              <w:t>Adı</w:t>
            </w:r>
          </w:p>
        </w:tc>
        <w:tc>
          <w:tcPr>
            <w:tcW w:w="6373" w:type="dxa"/>
          </w:tcPr>
          <w:p w14:paraId="6C2C9E44" w14:textId="77777777" w:rsidR="008865E1" w:rsidRDefault="000C3F78" w:rsidP="003169A0">
            <w:pPr>
              <w:pStyle w:val="TableParagraph"/>
              <w:ind w:left="4"/>
              <w:rPr>
                <w:sz w:val="24"/>
              </w:rPr>
            </w:pPr>
            <w:r>
              <w:rPr>
                <w:sz w:val="24"/>
              </w:rPr>
              <w:t>Mütercim ve Tercümanlık</w:t>
            </w:r>
            <w:r w:rsidR="00E041E2">
              <w:rPr>
                <w:spacing w:val="-6"/>
                <w:sz w:val="24"/>
              </w:rPr>
              <w:t xml:space="preserve"> </w:t>
            </w:r>
            <w:r w:rsidR="00E041E2">
              <w:rPr>
                <w:sz w:val="24"/>
              </w:rPr>
              <w:t>Bölümü</w:t>
            </w:r>
            <w:r w:rsidR="00E041E2">
              <w:rPr>
                <w:spacing w:val="-5"/>
                <w:sz w:val="24"/>
              </w:rPr>
              <w:t xml:space="preserve"> </w:t>
            </w:r>
            <w:r w:rsidR="00E041E2">
              <w:rPr>
                <w:sz w:val="24"/>
              </w:rPr>
              <w:t>Danışma</w:t>
            </w:r>
            <w:r w:rsidR="00E041E2">
              <w:rPr>
                <w:spacing w:val="-2"/>
                <w:sz w:val="24"/>
              </w:rPr>
              <w:t xml:space="preserve"> </w:t>
            </w:r>
            <w:r w:rsidR="00E041E2">
              <w:rPr>
                <w:sz w:val="24"/>
              </w:rPr>
              <w:t>Kurulu</w:t>
            </w:r>
          </w:p>
        </w:tc>
      </w:tr>
      <w:tr w:rsidR="008865E1" w14:paraId="1FFB8599" w14:textId="77777777">
        <w:trPr>
          <w:trHeight w:val="585"/>
        </w:trPr>
        <w:tc>
          <w:tcPr>
            <w:tcW w:w="2694" w:type="dxa"/>
          </w:tcPr>
          <w:p w14:paraId="240E439B" w14:textId="77777777" w:rsidR="008865E1" w:rsidRDefault="00E041E2" w:rsidP="003169A0">
            <w:pPr>
              <w:pStyle w:val="TableParagraph"/>
              <w:spacing w:before="6"/>
              <w:ind w:left="115"/>
              <w:rPr>
                <w:b/>
                <w:sz w:val="24"/>
              </w:rPr>
            </w:pPr>
            <w:r>
              <w:rPr>
                <w:b/>
                <w:sz w:val="24"/>
              </w:rPr>
              <w:t>Toplantı</w:t>
            </w:r>
            <w:r>
              <w:rPr>
                <w:b/>
                <w:spacing w:val="-4"/>
                <w:sz w:val="24"/>
              </w:rPr>
              <w:t xml:space="preserve"> </w:t>
            </w:r>
            <w:r>
              <w:rPr>
                <w:b/>
                <w:sz w:val="24"/>
              </w:rPr>
              <w:t>Tarihi</w:t>
            </w:r>
          </w:p>
        </w:tc>
        <w:tc>
          <w:tcPr>
            <w:tcW w:w="6373" w:type="dxa"/>
          </w:tcPr>
          <w:p w14:paraId="52444442" w14:textId="77777777" w:rsidR="008865E1" w:rsidRDefault="000703BB" w:rsidP="003169A0">
            <w:pPr>
              <w:pStyle w:val="TableParagraph"/>
              <w:ind w:left="67"/>
              <w:rPr>
                <w:b/>
                <w:sz w:val="24"/>
              </w:rPr>
            </w:pPr>
            <w:r>
              <w:rPr>
                <w:b/>
                <w:sz w:val="24"/>
              </w:rPr>
              <w:t>28.11.</w:t>
            </w:r>
            <w:r w:rsidR="003E05E0">
              <w:rPr>
                <w:b/>
                <w:sz w:val="24"/>
              </w:rPr>
              <w:t>2025 C</w:t>
            </w:r>
            <w:r w:rsidR="00946C3A">
              <w:rPr>
                <w:b/>
                <w:sz w:val="24"/>
              </w:rPr>
              <w:t>uma</w:t>
            </w:r>
            <w:r w:rsidR="003E05E0">
              <w:rPr>
                <w:b/>
                <w:sz w:val="24"/>
              </w:rPr>
              <w:t xml:space="preserve"> </w:t>
            </w:r>
            <w:r>
              <w:rPr>
                <w:b/>
                <w:sz w:val="24"/>
              </w:rPr>
              <w:t>19:</w:t>
            </w:r>
            <w:r w:rsidR="003169A0">
              <w:rPr>
                <w:b/>
                <w:sz w:val="24"/>
              </w:rPr>
              <w:t>00</w:t>
            </w:r>
          </w:p>
        </w:tc>
      </w:tr>
      <w:tr w:rsidR="00E06AD3" w14:paraId="77E56ABD" w14:textId="77777777" w:rsidTr="00946C3A">
        <w:trPr>
          <w:trHeight w:val="637"/>
        </w:trPr>
        <w:tc>
          <w:tcPr>
            <w:tcW w:w="2694" w:type="dxa"/>
            <w:vMerge w:val="restart"/>
          </w:tcPr>
          <w:p w14:paraId="0F410E75" w14:textId="77777777" w:rsidR="00E06AD3" w:rsidRDefault="00E06AD3" w:rsidP="003169A0">
            <w:pPr>
              <w:pStyle w:val="TableParagraph"/>
              <w:spacing w:before="6"/>
              <w:ind w:left="115"/>
              <w:rPr>
                <w:b/>
                <w:sz w:val="24"/>
              </w:rPr>
            </w:pPr>
            <w:r>
              <w:rPr>
                <w:b/>
                <w:sz w:val="24"/>
              </w:rPr>
              <w:t>Toplantının</w:t>
            </w:r>
            <w:r>
              <w:rPr>
                <w:b/>
                <w:spacing w:val="-3"/>
                <w:sz w:val="24"/>
              </w:rPr>
              <w:t xml:space="preserve"> </w:t>
            </w:r>
            <w:r>
              <w:rPr>
                <w:b/>
                <w:sz w:val="24"/>
              </w:rPr>
              <w:t>yapılış</w:t>
            </w:r>
            <w:r>
              <w:rPr>
                <w:b/>
                <w:spacing w:val="-5"/>
                <w:sz w:val="24"/>
              </w:rPr>
              <w:t xml:space="preserve"> </w:t>
            </w:r>
            <w:r>
              <w:rPr>
                <w:b/>
                <w:sz w:val="24"/>
              </w:rPr>
              <w:t>şekli</w:t>
            </w:r>
          </w:p>
        </w:tc>
        <w:tc>
          <w:tcPr>
            <w:tcW w:w="6373" w:type="dxa"/>
            <w:tcBorders>
              <w:bottom w:val="single" w:sz="4" w:space="0" w:color="1154CC"/>
            </w:tcBorders>
          </w:tcPr>
          <w:p w14:paraId="4DD46A1B" w14:textId="77777777" w:rsidR="00E06AD3" w:rsidRDefault="0020604E" w:rsidP="003169A0">
            <w:r>
              <w:t>Online</w:t>
            </w:r>
          </w:p>
          <w:p w14:paraId="68F77236" w14:textId="77777777" w:rsidR="000C3F78" w:rsidRDefault="000C3F78" w:rsidP="003169A0">
            <w:r>
              <w:t>Link:</w:t>
            </w:r>
            <w:r w:rsidR="00234666">
              <w:t xml:space="preserve"> </w:t>
            </w:r>
            <w:r w:rsidR="00234666" w:rsidRPr="00234666">
              <w:t>https://meet.google.com/sek-tbqs-sre</w:t>
            </w:r>
          </w:p>
        </w:tc>
      </w:tr>
      <w:tr w:rsidR="00E06AD3" w14:paraId="5B5A5640" w14:textId="77777777" w:rsidTr="003169A0">
        <w:trPr>
          <w:trHeight w:val="70"/>
        </w:trPr>
        <w:tc>
          <w:tcPr>
            <w:tcW w:w="2694" w:type="dxa"/>
            <w:vMerge/>
            <w:tcBorders>
              <w:top w:val="nil"/>
            </w:tcBorders>
          </w:tcPr>
          <w:p w14:paraId="373CCECB" w14:textId="77777777" w:rsidR="00E06AD3" w:rsidRDefault="00E06AD3" w:rsidP="003169A0">
            <w:pPr>
              <w:rPr>
                <w:sz w:val="2"/>
                <w:szCs w:val="2"/>
              </w:rPr>
            </w:pPr>
          </w:p>
        </w:tc>
        <w:tc>
          <w:tcPr>
            <w:tcW w:w="6373" w:type="dxa"/>
            <w:tcBorders>
              <w:top w:val="single" w:sz="4" w:space="0" w:color="1154CC"/>
            </w:tcBorders>
          </w:tcPr>
          <w:p w14:paraId="32D61E6F" w14:textId="77777777" w:rsidR="00E06AD3" w:rsidRDefault="00E06AD3" w:rsidP="003169A0">
            <w:pPr>
              <w:jc w:val="center"/>
            </w:pPr>
          </w:p>
        </w:tc>
      </w:tr>
    </w:tbl>
    <w:p w14:paraId="33ABAB7E" w14:textId="77777777" w:rsidR="008865E1" w:rsidRDefault="00E041E2">
      <w:pPr>
        <w:pStyle w:val="BodyText"/>
        <w:spacing w:before="98"/>
        <w:ind w:left="538" w:right="919"/>
        <w:jc w:val="center"/>
      </w:pPr>
      <w:bookmarkStart w:id="3" w:name="DANIŞMA_KURULU_ÜYELERİ"/>
      <w:bookmarkEnd w:id="3"/>
      <w:r>
        <w:t>DANIŞMA</w:t>
      </w:r>
      <w:r>
        <w:rPr>
          <w:spacing w:val="-10"/>
        </w:rPr>
        <w:t xml:space="preserve"> </w:t>
      </w:r>
      <w:r>
        <w:t>KURULU</w:t>
      </w:r>
      <w:r>
        <w:rPr>
          <w:spacing w:val="-5"/>
        </w:rPr>
        <w:t xml:space="preserve"> </w:t>
      </w:r>
      <w:r>
        <w:t>ÜYELERİ</w:t>
      </w:r>
    </w:p>
    <w:p w14:paraId="5BDEDD3C" w14:textId="77777777" w:rsidR="008865E1" w:rsidRDefault="001806D8">
      <w:pPr>
        <w:spacing w:before="6"/>
        <w:rPr>
          <w:b/>
          <w:sz w:val="12"/>
        </w:rPr>
      </w:pPr>
      <w:r>
        <w:rPr>
          <w:noProof/>
        </w:rPr>
        <mc:AlternateContent>
          <mc:Choice Requires="wps">
            <w:drawing>
              <wp:anchor distT="0" distB="0" distL="0" distR="0" simplePos="0" relativeHeight="487589888" behindDoc="1" locked="0" layoutInCell="1" allowOverlap="1" wp14:anchorId="4A8D5328" wp14:editId="2ABC048B">
                <wp:simplePos x="0" y="0"/>
                <wp:positionH relativeFrom="page">
                  <wp:posOffset>843280</wp:posOffset>
                </wp:positionH>
                <wp:positionV relativeFrom="paragraph">
                  <wp:posOffset>116205</wp:posOffset>
                </wp:positionV>
                <wp:extent cx="5741670" cy="38100"/>
                <wp:effectExtent l="0" t="0" r="0" b="0"/>
                <wp:wrapTopAndBottom/>
                <wp:docPr id="1413258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1670" cy="38100"/>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3EBB1" id="Rectangle 5" o:spid="_x0000_s1026" style="position:absolute;margin-left:66.4pt;margin-top:9.15pt;width:452.1pt;height: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" fillcolor="#5b9bd3" stroked="f">
                <v:path arrowok="t"/>
                <w10:wrap type="topAndBottom" anchorx="page"/>
              </v:rect>
            </w:pict>
          </mc:Fallback>
        </mc:AlternateContent>
      </w:r>
    </w:p>
    <w:p w14:paraId="0FDA262F" w14:textId="77777777" w:rsidR="008865E1" w:rsidRDefault="008865E1">
      <w:pPr>
        <w:spacing w:before="6" w:after="1"/>
        <w:rPr>
          <w:b/>
          <w:sz w:val="13"/>
        </w:rPr>
      </w:pPr>
    </w:p>
    <w:tbl>
      <w:tblPr>
        <w:tblStyle w:val="GridTable2-Accent1"/>
        <w:tblW w:w="9915" w:type="dxa"/>
        <w:tblLook w:val="04A0" w:firstRow="1" w:lastRow="0" w:firstColumn="1" w:lastColumn="0" w:noHBand="0" w:noVBand="1"/>
      </w:tblPr>
      <w:tblGrid>
        <w:gridCol w:w="3436"/>
        <w:gridCol w:w="3433"/>
        <w:gridCol w:w="3046"/>
      </w:tblGrid>
      <w:tr w:rsidR="00CF5460" w:rsidRPr="00A16C94" w14:paraId="3B281FC4" w14:textId="77777777" w:rsidTr="000C3F7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915" w:type="dxa"/>
            <w:gridSpan w:val="3"/>
            <w:tcBorders>
              <w:bottom w:val="single" w:sz="4" w:space="0" w:color="auto"/>
            </w:tcBorders>
            <w:hideMark/>
          </w:tcPr>
          <w:p w14:paraId="3EF79551" w14:textId="77777777" w:rsidR="00CF5460" w:rsidRPr="00A16C94" w:rsidRDefault="00946C3A" w:rsidP="003169A0">
            <w:pPr>
              <w:spacing w:after="420"/>
              <w:jc w:val="center"/>
              <w:rPr>
                <w:rFonts w:ascii="Poppins" w:hAnsi="Poppins" w:cs="Poppins"/>
                <w:color w:val="000000"/>
                <w:sz w:val="21"/>
                <w:szCs w:val="21"/>
                <w:lang w:eastAsia="tr-TR"/>
              </w:rPr>
            </w:pPr>
            <w:r>
              <w:rPr>
                <w:rFonts w:ascii="Poppins" w:hAnsi="Poppins" w:cs="Poppins"/>
                <w:color w:val="000000"/>
                <w:sz w:val="21"/>
                <w:szCs w:val="21"/>
                <w:lang w:eastAsia="tr-TR"/>
              </w:rPr>
              <w:t xml:space="preserve">MÜTERCİM VE TERCÜMANLIK </w:t>
            </w:r>
            <w:r w:rsidR="00CF5460">
              <w:rPr>
                <w:rFonts w:ascii="Poppins" w:hAnsi="Poppins" w:cs="Poppins"/>
                <w:color w:val="000000"/>
                <w:sz w:val="21"/>
                <w:szCs w:val="21"/>
                <w:lang w:eastAsia="tr-TR"/>
              </w:rPr>
              <w:t>BÖLÜMÜ DANIŞMA</w:t>
            </w:r>
            <w:r w:rsidR="00CF5460" w:rsidRPr="00A16C94">
              <w:rPr>
                <w:rFonts w:ascii="Poppins" w:hAnsi="Poppins" w:cs="Poppins"/>
                <w:color w:val="000000"/>
                <w:sz w:val="21"/>
                <w:szCs w:val="21"/>
                <w:lang w:eastAsia="tr-TR"/>
              </w:rPr>
              <w:t> KURULU ÜYELER</w:t>
            </w:r>
            <w:r w:rsidR="00CF5460">
              <w:rPr>
                <w:rFonts w:ascii="Poppins" w:hAnsi="Poppins" w:cs="Poppins"/>
                <w:color w:val="000000"/>
                <w:sz w:val="21"/>
                <w:szCs w:val="21"/>
                <w:lang w:eastAsia="tr-TR"/>
              </w:rPr>
              <w:t>İ</w:t>
            </w:r>
          </w:p>
        </w:tc>
      </w:tr>
      <w:tr w:rsidR="00CF5460" w:rsidRPr="00A16C94" w14:paraId="5F533397" w14:textId="77777777" w:rsidTr="000C3F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hideMark/>
          </w:tcPr>
          <w:p w14:paraId="0D5765CB" w14:textId="77777777" w:rsidR="00CF5460" w:rsidRPr="00A16C94" w:rsidRDefault="00CF5460" w:rsidP="003169A0">
            <w:pPr>
              <w:spacing w:after="420"/>
              <w:rPr>
                <w:rFonts w:ascii="Poppins" w:hAnsi="Poppins" w:cs="Poppins"/>
                <w:color w:val="000000"/>
                <w:sz w:val="21"/>
                <w:szCs w:val="21"/>
                <w:lang w:eastAsia="tr-TR"/>
              </w:rPr>
            </w:pPr>
            <w:r w:rsidRPr="00A16C94">
              <w:rPr>
                <w:rFonts w:ascii="Poppins" w:hAnsi="Poppins" w:cs="Poppins"/>
                <w:color w:val="000000"/>
                <w:sz w:val="21"/>
                <w:szCs w:val="21"/>
                <w:lang w:eastAsia="tr-TR"/>
              </w:rPr>
              <w:t>Unvanı    Adı ve Soyadı</w:t>
            </w:r>
          </w:p>
        </w:tc>
        <w:tc>
          <w:tcPr>
            <w:tcW w:w="3433" w:type="dxa"/>
            <w:tcBorders>
              <w:top w:val="single" w:sz="4" w:space="0" w:color="auto"/>
              <w:left w:val="single" w:sz="4" w:space="0" w:color="auto"/>
              <w:bottom w:val="single" w:sz="4" w:space="0" w:color="auto"/>
              <w:right w:val="single" w:sz="4" w:space="0" w:color="auto"/>
            </w:tcBorders>
            <w:hideMark/>
          </w:tcPr>
          <w:p w14:paraId="6CE8CA13" w14:textId="77777777" w:rsidR="00CF5460" w:rsidRPr="00A16C94" w:rsidRDefault="00CF5460" w:rsidP="003169A0">
            <w:pPr>
              <w:spacing w:after="4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A16C94">
              <w:rPr>
                <w:rFonts w:ascii="Poppins" w:hAnsi="Poppins" w:cs="Poppins"/>
                <w:b/>
                <w:bCs/>
                <w:color w:val="000000"/>
                <w:sz w:val="21"/>
                <w:szCs w:val="21"/>
                <w:lang w:eastAsia="tr-TR"/>
              </w:rPr>
              <w:t>Kurumu</w:t>
            </w:r>
          </w:p>
        </w:tc>
        <w:tc>
          <w:tcPr>
            <w:tcW w:w="3046" w:type="dxa"/>
            <w:tcBorders>
              <w:top w:val="single" w:sz="4" w:space="0" w:color="auto"/>
              <w:left w:val="single" w:sz="4" w:space="0" w:color="auto"/>
              <w:bottom w:val="single" w:sz="4" w:space="0" w:color="auto"/>
              <w:right w:val="single" w:sz="4" w:space="0" w:color="auto"/>
            </w:tcBorders>
            <w:hideMark/>
          </w:tcPr>
          <w:p w14:paraId="399D36FC" w14:textId="77777777" w:rsidR="00CF5460" w:rsidRPr="00A16C94" w:rsidRDefault="00CF5460" w:rsidP="003169A0">
            <w:pPr>
              <w:spacing w:after="4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A16C94">
              <w:rPr>
                <w:rFonts w:ascii="Poppins" w:hAnsi="Poppins" w:cs="Poppins"/>
                <w:b/>
                <w:bCs/>
                <w:color w:val="000000"/>
                <w:sz w:val="21"/>
                <w:szCs w:val="21"/>
                <w:lang w:eastAsia="tr-TR"/>
              </w:rPr>
              <w:t>Görevi</w:t>
            </w:r>
          </w:p>
        </w:tc>
      </w:tr>
      <w:tr w:rsidR="000C3F78" w:rsidRPr="00A16C94" w14:paraId="24B52126" w14:textId="77777777" w:rsidTr="000C3F78">
        <w:trPr>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hideMark/>
          </w:tcPr>
          <w:p w14:paraId="15EF2417" w14:textId="77777777" w:rsidR="000C3F78" w:rsidRPr="00A16C94" w:rsidRDefault="000C3F78" w:rsidP="002A37CD">
            <w:pPr>
              <w:spacing w:after="120"/>
              <w:rPr>
                <w:rFonts w:ascii="Poppins" w:hAnsi="Poppins" w:cs="Poppins"/>
                <w:color w:val="000000"/>
                <w:sz w:val="21"/>
                <w:szCs w:val="21"/>
                <w:lang w:eastAsia="tr-TR"/>
              </w:rPr>
            </w:pPr>
            <w:r w:rsidRPr="004F37CC">
              <w:t>Prof. Dr. S. Yeşim AKSAN</w:t>
            </w:r>
          </w:p>
        </w:tc>
        <w:tc>
          <w:tcPr>
            <w:tcW w:w="3433" w:type="dxa"/>
            <w:tcBorders>
              <w:top w:val="single" w:sz="4" w:space="0" w:color="auto"/>
              <w:left w:val="single" w:sz="4" w:space="0" w:color="auto"/>
              <w:bottom w:val="single" w:sz="4" w:space="0" w:color="auto"/>
              <w:right w:val="single" w:sz="4" w:space="0" w:color="auto"/>
            </w:tcBorders>
            <w:vAlign w:val="center"/>
            <w:hideMark/>
          </w:tcPr>
          <w:p w14:paraId="12483FFA"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hideMark/>
          </w:tcPr>
          <w:p w14:paraId="78CB2771"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Bölüm</w:t>
            </w:r>
            <w:r>
              <w:t xml:space="preserve"> </w:t>
            </w:r>
            <w:r w:rsidRPr="004F37CC">
              <w:t>Başkanı</w:t>
            </w:r>
          </w:p>
        </w:tc>
      </w:tr>
      <w:tr w:rsidR="000C3F78" w:rsidRPr="00A16C94" w14:paraId="5B789AEA" w14:textId="77777777" w:rsidTr="000C3F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hideMark/>
          </w:tcPr>
          <w:p w14:paraId="53C57576" w14:textId="77777777" w:rsidR="000C3F78" w:rsidRPr="00A16C94" w:rsidRDefault="000C3F78" w:rsidP="002A37CD">
            <w:pPr>
              <w:spacing w:after="120"/>
              <w:rPr>
                <w:rFonts w:ascii="Poppins" w:hAnsi="Poppins" w:cs="Poppins"/>
                <w:color w:val="000000"/>
                <w:sz w:val="21"/>
                <w:szCs w:val="21"/>
                <w:lang w:eastAsia="tr-TR"/>
              </w:rPr>
            </w:pPr>
            <w:r w:rsidRPr="004F37CC">
              <w:t>Prof. Dr. Mustafa Ş. AKSAN</w:t>
            </w:r>
          </w:p>
        </w:tc>
        <w:tc>
          <w:tcPr>
            <w:tcW w:w="3433" w:type="dxa"/>
            <w:tcBorders>
              <w:top w:val="single" w:sz="4" w:space="0" w:color="auto"/>
              <w:left w:val="single" w:sz="4" w:space="0" w:color="auto"/>
              <w:bottom w:val="single" w:sz="4" w:space="0" w:color="auto"/>
              <w:right w:val="single" w:sz="4" w:space="0" w:color="auto"/>
            </w:tcBorders>
            <w:vAlign w:val="center"/>
            <w:hideMark/>
          </w:tcPr>
          <w:p w14:paraId="593814B8"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hideMark/>
          </w:tcPr>
          <w:p w14:paraId="577FC36A"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Bölüm Öğretim Elemanı</w:t>
            </w:r>
          </w:p>
        </w:tc>
      </w:tr>
      <w:tr w:rsidR="000C3F78" w:rsidRPr="00A16C94" w14:paraId="5E2261A0" w14:textId="77777777" w:rsidTr="000C3F78">
        <w:trPr>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tcPr>
          <w:p w14:paraId="3CDBE1F1" w14:textId="77777777" w:rsidR="000C3F78" w:rsidRPr="00A16C94" w:rsidRDefault="000C3F78" w:rsidP="002A37CD">
            <w:pPr>
              <w:spacing w:after="120"/>
              <w:rPr>
                <w:rFonts w:ascii="Poppins" w:hAnsi="Poppins" w:cs="Poppins"/>
                <w:color w:val="000000"/>
                <w:sz w:val="21"/>
                <w:szCs w:val="21"/>
                <w:lang w:eastAsia="tr-TR"/>
              </w:rPr>
            </w:pPr>
            <w:r w:rsidRPr="004F37CC">
              <w:t>Dr. Öğr. Üyesi Umut U. DEMİRHAN</w:t>
            </w:r>
          </w:p>
        </w:tc>
        <w:tc>
          <w:tcPr>
            <w:tcW w:w="3433" w:type="dxa"/>
            <w:tcBorders>
              <w:top w:val="single" w:sz="4" w:space="0" w:color="auto"/>
              <w:left w:val="single" w:sz="4" w:space="0" w:color="auto"/>
              <w:bottom w:val="single" w:sz="4" w:space="0" w:color="auto"/>
              <w:right w:val="single" w:sz="4" w:space="0" w:color="auto"/>
            </w:tcBorders>
            <w:vAlign w:val="center"/>
          </w:tcPr>
          <w:p w14:paraId="5A77B9B5"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tcPr>
          <w:p w14:paraId="3E1C48D1"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Bölüm Öğretim Elemanı</w:t>
            </w:r>
          </w:p>
        </w:tc>
      </w:tr>
      <w:tr w:rsidR="000C3F78" w:rsidRPr="00A16C94" w14:paraId="4ECA30FA" w14:textId="77777777" w:rsidTr="000C3F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tcPr>
          <w:p w14:paraId="68081FF3" w14:textId="77777777" w:rsidR="000C3F78" w:rsidRDefault="000C3F78" w:rsidP="002A37CD">
            <w:pPr>
              <w:spacing w:after="120"/>
              <w:rPr>
                <w:rFonts w:ascii="Poppins" w:hAnsi="Poppins" w:cs="Poppins"/>
                <w:color w:val="000000"/>
                <w:sz w:val="21"/>
                <w:szCs w:val="21"/>
                <w:lang w:eastAsia="tr-TR"/>
              </w:rPr>
            </w:pPr>
            <w:r w:rsidRPr="004F37CC">
              <w:t>Öğr. Gör. Ferdane KAYNARPINAR</w:t>
            </w:r>
          </w:p>
        </w:tc>
        <w:tc>
          <w:tcPr>
            <w:tcW w:w="3433" w:type="dxa"/>
            <w:tcBorders>
              <w:top w:val="single" w:sz="4" w:space="0" w:color="auto"/>
              <w:left w:val="single" w:sz="4" w:space="0" w:color="auto"/>
              <w:bottom w:val="single" w:sz="4" w:space="0" w:color="auto"/>
              <w:right w:val="single" w:sz="4" w:space="0" w:color="auto"/>
            </w:tcBorders>
            <w:vAlign w:val="center"/>
          </w:tcPr>
          <w:p w14:paraId="1ABE8B8A"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tcPr>
          <w:p w14:paraId="1AFBF3F1"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Bölüm Erasmus Sorumlusu</w:t>
            </w:r>
          </w:p>
        </w:tc>
      </w:tr>
      <w:tr w:rsidR="000C3F78" w:rsidRPr="00A16C94" w14:paraId="0E94E34B" w14:textId="77777777" w:rsidTr="000C3F78">
        <w:trPr>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hideMark/>
          </w:tcPr>
          <w:p w14:paraId="3DC5CB26" w14:textId="77777777" w:rsidR="000C3F78" w:rsidRPr="00A16C94" w:rsidRDefault="000C3F78" w:rsidP="002A37CD">
            <w:pPr>
              <w:spacing w:after="120"/>
              <w:rPr>
                <w:rFonts w:ascii="Poppins" w:hAnsi="Poppins" w:cs="Poppins"/>
                <w:color w:val="000000"/>
                <w:sz w:val="21"/>
                <w:szCs w:val="21"/>
                <w:lang w:eastAsia="tr-TR"/>
              </w:rPr>
            </w:pPr>
            <w:r w:rsidRPr="004F37CC">
              <w:t xml:space="preserve">Arş. Gör. Serra Bengi </w:t>
            </w:r>
            <w:r>
              <w:t>KANDAN</w:t>
            </w:r>
          </w:p>
        </w:tc>
        <w:tc>
          <w:tcPr>
            <w:tcW w:w="3433" w:type="dxa"/>
            <w:tcBorders>
              <w:top w:val="single" w:sz="4" w:space="0" w:color="auto"/>
              <w:left w:val="single" w:sz="4" w:space="0" w:color="auto"/>
              <w:bottom w:val="single" w:sz="4" w:space="0" w:color="auto"/>
              <w:right w:val="single" w:sz="4" w:space="0" w:color="auto"/>
            </w:tcBorders>
            <w:vAlign w:val="center"/>
            <w:hideMark/>
          </w:tcPr>
          <w:p w14:paraId="680F52F5"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hideMark/>
          </w:tcPr>
          <w:p w14:paraId="2EEE7F42"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Bölüm Bologna Temsilcisi</w:t>
            </w:r>
          </w:p>
        </w:tc>
      </w:tr>
      <w:tr w:rsidR="000C3F78" w:rsidRPr="00A16C94" w14:paraId="63AFBEF7" w14:textId="77777777" w:rsidTr="000C3F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tcPr>
          <w:p w14:paraId="00E05F56" w14:textId="77777777" w:rsidR="000C3F78" w:rsidRPr="00A16C94" w:rsidRDefault="000C3F78" w:rsidP="002A37CD">
            <w:pPr>
              <w:spacing w:after="120"/>
              <w:rPr>
                <w:rFonts w:ascii="Poppins" w:hAnsi="Poppins" w:cs="Poppins"/>
                <w:color w:val="000000"/>
                <w:sz w:val="21"/>
                <w:szCs w:val="21"/>
                <w:lang w:eastAsia="tr-TR"/>
              </w:rPr>
            </w:pPr>
            <w:r w:rsidRPr="004F37CC">
              <w:t>Öğr. Gör. Serdar YAKUPOĞLU</w:t>
            </w:r>
          </w:p>
        </w:tc>
        <w:tc>
          <w:tcPr>
            <w:tcW w:w="3433" w:type="dxa"/>
            <w:tcBorders>
              <w:top w:val="single" w:sz="4" w:space="0" w:color="auto"/>
              <w:left w:val="single" w:sz="4" w:space="0" w:color="auto"/>
              <w:bottom w:val="single" w:sz="4" w:space="0" w:color="auto"/>
              <w:right w:val="single" w:sz="4" w:space="0" w:color="auto"/>
            </w:tcBorders>
            <w:vAlign w:val="center"/>
          </w:tcPr>
          <w:p w14:paraId="3AB6045D"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Yenişehir Belediyesi</w:t>
            </w:r>
          </w:p>
        </w:tc>
        <w:tc>
          <w:tcPr>
            <w:tcW w:w="3046" w:type="dxa"/>
            <w:tcBorders>
              <w:top w:val="single" w:sz="4" w:space="0" w:color="auto"/>
              <w:left w:val="single" w:sz="4" w:space="0" w:color="auto"/>
              <w:bottom w:val="single" w:sz="4" w:space="0" w:color="auto"/>
              <w:right w:val="single" w:sz="4" w:space="0" w:color="auto"/>
            </w:tcBorders>
            <w:vAlign w:val="center"/>
            <w:hideMark/>
          </w:tcPr>
          <w:p w14:paraId="73D23E5F"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Gençlik ve Spor Kulübü Yönetim Kurulu Üyesi</w:t>
            </w:r>
          </w:p>
        </w:tc>
      </w:tr>
      <w:tr w:rsidR="000C3F78" w:rsidRPr="00A16C94" w14:paraId="4C6C26DA" w14:textId="77777777" w:rsidTr="000C3F78">
        <w:trPr>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hideMark/>
          </w:tcPr>
          <w:p w14:paraId="683DFEB1" w14:textId="77777777" w:rsidR="000C3F78" w:rsidRPr="00A16C94" w:rsidRDefault="000C3F78" w:rsidP="002A37CD">
            <w:pPr>
              <w:spacing w:after="120"/>
              <w:rPr>
                <w:rFonts w:ascii="Poppins" w:hAnsi="Poppins" w:cs="Poppins"/>
                <w:color w:val="000000"/>
                <w:sz w:val="21"/>
                <w:szCs w:val="21"/>
                <w:lang w:eastAsia="tr-TR"/>
              </w:rPr>
            </w:pPr>
            <w:r>
              <w:t>Mustafa KAPAKLI</w:t>
            </w:r>
          </w:p>
        </w:tc>
        <w:tc>
          <w:tcPr>
            <w:tcW w:w="3433" w:type="dxa"/>
            <w:tcBorders>
              <w:top w:val="single" w:sz="4" w:space="0" w:color="auto"/>
              <w:left w:val="single" w:sz="4" w:space="0" w:color="auto"/>
              <w:bottom w:val="single" w:sz="4" w:space="0" w:color="auto"/>
              <w:right w:val="single" w:sz="4" w:space="0" w:color="auto"/>
            </w:tcBorders>
            <w:vAlign w:val="center"/>
            <w:hideMark/>
          </w:tcPr>
          <w:p w14:paraId="2D60BAE5"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t>Hazem</w:t>
            </w:r>
            <w:r w:rsidRPr="004F37CC">
              <w:t xml:space="preserve"> Tercüme</w:t>
            </w:r>
          </w:p>
        </w:tc>
        <w:tc>
          <w:tcPr>
            <w:tcW w:w="3046" w:type="dxa"/>
            <w:tcBorders>
              <w:top w:val="single" w:sz="4" w:space="0" w:color="auto"/>
              <w:left w:val="single" w:sz="4" w:space="0" w:color="auto"/>
              <w:bottom w:val="single" w:sz="4" w:space="0" w:color="auto"/>
              <w:right w:val="single" w:sz="4" w:space="0" w:color="auto"/>
            </w:tcBorders>
            <w:vAlign w:val="center"/>
            <w:hideMark/>
          </w:tcPr>
          <w:p w14:paraId="72EEC0ED"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Sektör Temsilcisi</w:t>
            </w:r>
          </w:p>
        </w:tc>
      </w:tr>
      <w:tr w:rsidR="000C3F78" w:rsidRPr="00A16C94" w14:paraId="4F686C9F" w14:textId="77777777" w:rsidTr="000C3F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hideMark/>
          </w:tcPr>
          <w:p w14:paraId="6C1B6278" w14:textId="77777777" w:rsidR="000C3F78" w:rsidRPr="00A16C94" w:rsidRDefault="000C3F78" w:rsidP="002A37CD">
            <w:pPr>
              <w:spacing w:after="120"/>
              <w:rPr>
                <w:rFonts w:ascii="Poppins" w:hAnsi="Poppins" w:cs="Poppins"/>
                <w:color w:val="000000"/>
                <w:sz w:val="21"/>
                <w:szCs w:val="21"/>
                <w:lang w:eastAsia="tr-TR"/>
              </w:rPr>
            </w:pPr>
            <w:r w:rsidRPr="00283CF6">
              <w:t>Nisa YANAR</w:t>
            </w:r>
          </w:p>
        </w:tc>
        <w:tc>
          <w:tcPr>
            <w:tcW w:w="3433" w:type="dxa"/>
            <w:tcBorders>
              <w:top w:val="single" w:sz="4" w:space="0" w:color="auto"/>
              <w:left w:val="single" w:sz="4" w:space="0" w:color="auto"/>
              <w:bottom w:val="single" w:sz="4" w:space="0" w:color="auto"/>
              <w:right w:val="single" w:sz="4" w:space="0" w:color="auto"/>
            </w:tcBorders>
            <w:vAlign w:val="center"/>
            <w:hideMark/>
          </w:tcPr>
          <w:p w14:paraId="719D774C"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hideMark/>
          </w:tcPr>
          <w:p w14:paraId="40F6996B" w14:textId="77777777" w:rsidR="000C3F78" w:rsidRPr="00A16C94" w:rsidRDefault="000C3F78" w:rsidP="002A37CD">
            <w:pPr>
              <w:spacing w:after="120"/>
              <w:cnfStyle w:val="000000100000" w:firstRow="0" w:lastRow="0" w:firstColumn="0" w:lastColumn="0" w:oddVBand="0" w:evenVBand="0" w:oddHBand="1" w:evenHBand="0" w:firstRowFirstColumn="0" w:firstRowLastColumn="0" w:lastRowFirstColumn="0" w:lastRowLastColumn="0"/>
              <w:rPr>
                <w:rFonts w:ascii="Poppins" w:hAnsi="Poppins" w:cs="Poppins"/>
                <w:color w:val="000000"/>
                <w:sz w:val="21"/>
                <w:szCs w:val="21"/>
                <w:lang w:eastAsia="tr-TR"/>
              </w:rPr>
            </w:pPr>
            <w:r w:rsidRPr="004F37CC">
              <w:t>Mezun Öğrenci Temsilcisi</w:t>
            </w:r>
          </w:p>
        </w:tc>
      </w:tr>
      <w:tr w:rsidR="000C3F78" w:rsidRPr="00A16C94" w14:paraId="098EA19F" w14:textId="77777777" w:rsidTr="000C3F78">
        <w:trPr>
          <w:trHeight w:val="54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vAlign w:val="center"/>
            <w:hideMark/>
          </w:tcPr>
          <w:p w14:paraId="741BE5ED" w14:textId="77777777" w:rsidR="000C3F78" w:rsidRPr="00A16C94" w:rsidRDefault="000C3F78" w:rsidP="002A37CD">
            <w:pPr>
              <w:spacing w:after="120"/>
              <w:rPr>
                <w:rFonts w:ascii="Poppins" w:hAnsi="Poppins" w:cs="Poppins"/>
                <w:color w:val="000000"/>
                <w:sz w:val="21"/>
                <w:szCs w:val="21"/>
                <w:lang w:eastAsia="tr-TR"/>
              </w:rPr>
            </w:pPr>
            <w:r>
              <w:t>Elmas EKİCİ</w:t>
            </w:r>
          </w:p>
        </w:tc>
        <w:tc>
          <w:tcPr>
            <w:tcW w:w="3433" w:type="dxa"/>
            <w:tcBorders>
              <w:top w:val="single" w:sz="4" w:space="0" w:color="auto"/>
              <w:left w:val="single" w:sz="4" w:space="0" w:color="auto"/>
              <w:bottom w:val="single" w:sz="4" w:space="0" w:color="auto"/>
              <w:right w:val="single" w:sz="4" w:space="0" w:color="auto"/>
            </w:tcBorders>
            <w:vAlign w:val="center"/>
            <w:hideMark/>
          </w:tcPr>
          <w:p w14:paraId="6D50B0F4"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Toros Üniversitesi, Mütercim ve Tercümanlık Bölümü</w:t>
            </w:r>
          </w:p>
        </w:tc>
        <w:tc>
          <w:tcPr>
            <w:tcW w:w="3046" w:type="dxa"/>
            <w:tcBorders>
              <w:top w:val="single" w:sz="4" w:space="0" w:color="auto"/>
              <w:left w:val="single" w:sz="4" w:space="0" w:color="auto"/>
              <w:bottom w:val="single" w:sz="4" w:space="0" w:color="auto"/>
              <w:right w:val="single" w:sz="4" w:space="0" w:color="auto"/>
            </w:tcBorders>
            <w:vAlign w:val="center"/>
            <w:hideMark/>
          </w:tcPr>
          <w:p w14:paraId="4BA16438" w14:textId="77777777" w:rsidR="000C3F78" w:rsidRPr="00A16C94" w:rsidRDefault="000C3F78" w:rsidP="002A37CD">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sz w:val="21"/>
                <w:szCs w:val="21"/>
                <w:lang w:eastAsia="tr-TR"/>
              </w:rPr>
            </w:pPr>
            <w:r w:rsidRPr="004F37CC">
              <w:t>Öğrenci Temsilcisi</w:t>
            </w:r>
          </w:p>
        </w:tc>
      </w:tr>
    </w:tbl>
    <w:p w14:paraId="3FDB0C1B" w14:textId="77777777" w:rsidR="008865E1" w:rsidRDefault="008865E1">
      <w:pPr>
        <w:spacing w:line="234" w:lineRule="exact"/>
        <w:sectPr w:rsidR="008865E1">
          <w:pgSz w:w="11910" w:h="16840"/>
          <w:pgMar w:top="1560" w:right="920" w:bottom="1200" w:left="1100" w:header="0" w:footer="928" w:gutter="0"/>
          <w:cols w:space="708"/>
        </w:sectPr>
      </w:pPr>
    </w:p>
    <w:p w14:paraId="516C3C41" w14:textId="77777777" w:rsidR="008865E1" w:rsidRDefault="008865E1">
      <w:pPr>
        <w:rPr>
          <w:b/>
          <w:sz w:val="24"/>
        </w:rPr>
      </w:pPr>
    </w:p>
    <w:p w14:paraId="4050584A" w14:textId="77777777" w:rsidR="008865E1" w:rsidRDefault="001806D8">
      <w:pPr>
        <w:spacing w:line="60" w:lineRule="exact"/>
        <w:ind w:left="234"/>
        <w:rPr>
          <w:sz w:val="6"/>
        </w:rPr>
      </w:pPr>
      <w:r>
        <w:rPr>
          <w:noProof/>
          <w:sz w:val="6"/>
        </w:rPr>
        <mc:AlternateContent>
          <mc:Choice Requires="wpg">
            <w:drawing>
              <wp:inline distT="0" distB="0" distL="0" distR="0" wp14:anchorId="0A070844" wp14:editId="4AD4BBEB">
                <wp:extent cx="5742305" cy="38100"/>
                <wp:effectExtent l="0" t="0" r="0" b="0"/>
                <wp:docPr id="18635534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577583282" name="Rectangle 4"/>
                        <wps:cNvSpPr>
                          <a:spLocks/>
                        </wps:cNvSpPr>
                        <wps:spPr bwMode="auto">
                          <a:xfrm>
                            <a:off x="0" y="0"/>
                            <a:ext cx="9043" cy="60"/>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B949E1" id="Group 3" o:spid="_x0000_s1026" style="width:452.15pt;height:3pt;mso-position-horizontal-relative:char;mso-position-vertical-relative:line" coordsize="904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">
                <v:rect id="Rectangle 4" o:spid="_x0000_s1027" style="position:absolute;width:9043;height: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" fillcolor="#5b9bd3" stroked="f">
                  <v:path arrowok="t"/>
                </v:rect>
                <w10:anchorlock/>
              </v:group>
            </w:pict>
          </mc:Fallback>
        </mc:AlternateContent>
      </w:r>
    </w:p>
    <w:p w14:paraId="6557DE14" w14:textId="77777777" w:rsidR="008865E1" w:rsidRDefault="008865E1">
      <w:pPr>
        <w:spacing w:before="11"/>
        <w:rPr>
          <w:b/>
          <w:sz w:val="6"/>
        </w:rPr>
      </w:pPr>
    </w:p>
    <w:p w14:paraId="76EFA53D" w14:textId="77777777" w:rsidR="008865E1" w:rsidRDefault="00E041E2">
      <w:pPr>
        <w:pStyle w:val="BodyText"/>
        <w:spacing w:before="90"/>
        <w:ind w:left="3418" w:right="2469" w:hanging="1345"/>
      </w:pPr>
      <w:r>
        <w:t>202</w:t>
      </w:r>
      <w:r w:rsidR="00E64CA2">
        <w:t>4</w:t>
      </w:r>
      <w:r>
        <w:rPr>
          <w:spacing w:val="-3"/>
        </w:rPr>
        <w:t xml:space="preserve"> </w:t>
      </w:r>
      <w:r>
        <w:t>YILI</w:t>
      </w:r>
      <w:r>
        <w:rPr>
          <w:spacing w:val="-6"/>
        </w:rPr>
        <w:t xml:space="preserve"> </w:t>
      </w:r>
      <w:r>
        <w:t>DANIŞMA</w:t>
      </w:r>
      <w:r>
        <w:rPr>
          <w:spacing w:val="-4"/>
        </w:rPr>
        <w:t xml:space="preserve"> </w:t>
      </w:r>
      <w:r>
        <w:t>KURULU</w:t>
      </w:r>
      <w:r>
        <w:rPr>
          <w:spacing w:val="-7"/>
        </w:rPr>
        <w:t xml:space="preserve"> </w:t>
      </w:r>
      <w:r>
        <w:t>KARARLARININ</w:t>
      </w:r>
      <w:r>
        <w:rPr>
          <w:spacing w:val="-57"/>
        </w:rPr>
        <w:t xml:space="preserve"> </w:t>
      </w:r>
      <w:r>
        <w:t>DEĞERLENDİRİLMESİ</w:t>
      </w:r>
    </w:p>
    <w:p w14:paraId="62A31EA7" w14:textId="77777777" w:rsidR="008865E1" w:rsidRDefault="001806D8">
      <w:pPr>
        <w:spacing w:before="7"/>
        <w:rPr>
          <w:b/>
          <w:sz w:val="12"/>
        </w:rPr>
      </w:pPr>
      <w:r>
        <w:rPr>
          <w:noProof/>
        </w:rPr>
        <mc:AlternateContent>
          <mc:Choice Requires="wps">
            <w:drawing>
              <wp:anchor distT="0" distB="0" distL="0" distR="0" simplePos="0" relativeHeight="487590912" behindDoc="1" locked="0" layoutInCell="1" allowOverlap="1" wp14:anchorId="5E3A0E72" wp14:editId="744910B7">
                <wp:simplePos x="0" y="0"/>
                <wp:positionH relativeFrom="page">
                  <wp:posOffset>843280</wp:posOffset>
                </wp:positionH>
                <wp:positionV relativeFrom="paragraph">
                  <wp:posOffset>116840</wp:posOffset>
                </wp:positionV>
                <wp:extent cx="5741670" cy="38100"/>
                <wp:effectExtent l="0" t="0" r="0" b="0"/>
                <wp:wrapTopAndBottom/>
                <wp:docPr id="3795217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1670" cy="38100"/>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5DC53" id="Rectangle 2" o:spid="_x0000_s1026" style="position:absolute;margin-left:66.4pt;margin-top:9.2pt;width:452.1pt;height: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" fillcolor="#5b9bd3" stroked="f">
                <v:path arrowok="t"/>
                <w10:wrap type="topAndBottom" anchorx="page"/>
              </v:rect>
            </w:pict>
          </mc:Fallback>
        </mc:AlternateContent>
      </w:r>
    </w:p>
    <w:p w14:paraId="26DBD27F" w14:textId="77777777" w:rsidR="008865E1" w:rsidRDefault="00E041E2">
      <w:pPr>
        <w:pStyle w:val="ListParagraph"/>
        <w:numPr>
          <w:ilvl w:val="0"/>
          <w:numId w:val="1"/>
        </w:numPr>
        <w:tabs>
          <w:tab w:val="left" w:pos="841"/>
        </w:tabs>
        <w:ind w:hanging="362"/>
        <w:rPr>
          <w:b/>
          <w:sz w:val="24"/>
        </w:rPr>
      </w:pPr>
      <w:r>
        <w:rPr>
          <w:b/>
          <w:sz w:val="24"/>
        </w:rPr>
        <w:t>EĞİTİM-ÖĞRETİM</w:t>
      </w:r>
    </w:p>
    <w:p w14:paraId="5A272634" w14:textId="77777777" w:rsidR="008865E1" w:rsidRDefault="008865E1">
      <w:pPr>
        <w:rPr>
          <w:b/>
          <w:sz w:val="20"/>
        </w:rPr>
      </w:pPr>
    </w:p>
    <w:p w14:paraId="2AF19174" w14:textId="77777777" w:rsidR="008865E1" w:rsidRDefault="008865E1">
      <w:pPr>
        <w:spacing w:before="1" w:after="1"/>
        <w:rPr>
          <w:b/>
          <w:sz w:val="15"/>
        </w:rPr>
      </w:pPr>
    </w:p>
    <w:tbl>
      <w:tblPr>
        <w:tblStyle w:val="TableNormal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3260"/>
        <w:gridCol w:w="5531"/>
      </w:tblGrid>
      <w:tr w:rsidR="008865E1" w14:paraId="2F1523A8" w14:textId="77777777">
        <w:trPr>
          <w:trHeight w:val="556"/>
        </w:trPr>
        <w:tc>
          <w:tcPr>
            <w:tcW w:w="845" w:type="dxa"/>
            <w:shd w:val="clear" w:color="auto" w:fill="EB7B2F"/>
          </w:tcPr>
          <w:p w14:paraId="1065CC96" w14:textId="77777777" w:rsidR="008865E1" w:rsidRDefault="00E041E2">
            <w:pPr>
              <w:pStyle w:val="TableParagraph"/>
              <w:spacing w:before="67" w:line="261" w:lineRule="auto"/>
              <w:ind w:left="114" w:right="212" w:firstLine="9"/>
              <w:rPr>
                <w:b/>
                <w:sz w:val="18"/>
              </w:rPr>
            </w:pPr>
            <w:r>
              <w:rPr>
                <w:b/>
                <w:color w:val="FFFFFF"/>
                <w:sz w:val="18"/>
              </w:rPr>
              <w:t>Karar</w:t>
            </w:r>
            <w:r>
              <w:rPr>
                <w:b/>
                <w:color w:val="FFFFFF"/>
                <w:spacing w:val="-42"/>
                <w:sz w:val="18"/>
              </w:rPr>
              <w:t xml:space="preserve"> </w:t>
            </w:r>
            <w:r>
              <w:rPr>
                <w:b/>
                <w:color w:val="FFFFFF"/>
                <w:sz w:val="18"/>
              </w:rPr>
              <w:t>Sayısı</w:t>
            </w:r>
          </w:p>
        </w:tc>
        <w:tc>
          <w:tcPr>
            <w:tcW w:w="3260" w:type="dxa"/>
            <w:shd w:val="clear" w:color="auto" w:fill="EB7B2F"/>
          </w:tcPr>
          <w:p w14:paraId="2C6647DF" w14:textId="77777777" w:rsidR="008865E1" w:rsidRDefault="00E041E2">
            <w:pPr>
              <w:pStyle w:val="TableParagraph"/>
              <w:spacing w:before="67"/>
              <w:ind w:left="120"/>
              <w:rPr>
                <w:b/>
                <w:sz w:val="18"/>
              </w:rPr>
            </w:pPr>
            <w:r>
              <w:rPr>
                <w:b/>
                <w:color w:val="FFFFFF"/>
                <w:sz w:val="18"/>
              </w:rPr>
              <w:t>Karar</w:t>
            </w:r>
          </w:p>
        </w:tc>
        <w:tc>
          <w:tcPr>
            <w:tcW w:w="5531" w:type="dxa"/>
            <w:shd w:val="clear" w:color="auto" w:fill="EB7B2F"/>
          </w:tcPr>
          <w:p w14:paraId="6AE00462" w14:textId="77777777" w:rsidR="008865E1" w:rsidRDefault="00E041E2">
            <w:pPr>
              <w:pStyle w:val="TableParagraph"/>
              <w:spacing w:before="67"/>
              <w:ind w:left="111"/>
              <w:rPr>
                <w:b/>
                <w:sz w:val="18"/>
              </w:rPr>
            </w:pPr>
            <w:r>
              <w:rPr>
                <w:b/>
                <w:color w:val="FFFFFF"/>
                <w:sz w:val="18"/>
              </w:rPr>
              <w:t>Değerlendirme</w:t>
            </w:r>
          </w:p>
        </w:tc>
      </w:tr>
      <w:tr w:rsidR="008865E1" w14:paraId="1411B446" w14:textId="77777777" w:rsidTr="00C36F3A">
        <w:trPr>
          <w:trHeight w:val="1386"/>
        </w:trPr>
        <w:tc>
          <w:tcPr>
            <w:tcW w:w="845" w:type="dxa"/>
            <w:tcBorders>
              <w:left w:val="single" w:sz="4" w:space="0" w:color="F4AE83"/>
              <w:bottom w:val="single" w:sz="4" w:space="0" w:color="F4AE83"/>
              <w:right w:val="single" w:sz="4" w:space="0" w:color="F4AE83"/>
            </w:tcBorders>
            <w:shd w:val="clear" w:color="auto" w:fill="F9E2D3"/>
          </w:tcPr>
          <w:p w14:paraId="5905A7D7" w14:textId="77777777" w:rsidR="008865E1" w:rsidRDefault="008865E1">
            <w:pPr>
              <w:pStyle w:val="TableParagraph"/>
              <w:spacing w:before="5"/>
              <w:ind w:left="0"/>
              <w:rPr>
                <w:b/>
                <w:sz w:val="20"/>
              </w:rPr>
            </w:pPr>
          </w:p>
          <w:p w14:paraId="4904CBB5" w14:textId="77777777" w:rsidR="008865E1" w:rsidRDefault="00E041E2">
            <w:pPr>
              <w:pStyle w:val="TableParagraph"/>
              <w:ind w:left="23"/>
              <w:jc w:val="center"/>
              <w:rPr>
                <w:b/>
                <w:sz w:val="20"/>
              </w:rPr>
            </w:pPr>
            <w:r>
              <w:rPr>
                <w:b/>
                <w:sz w:val="20"/>
              </w:rPr>
              <w:t>1</w:t>
            </w:r>
          </w:p>
        </w:tc>
        <w:tc>
          <w:tcPr>
            <w:tcW w:w="3260" w:type="dxa"/>
            <w:tcBorders>
              <w:left w:val="single" w:sz="4" w:space="0" w:color="F4AE83"/>
              <w:bottom w:val="single" w:sz="4" w:space="0" w:color="F4AE83"/>
              <w:right w:val="single" w:sz="4" w:space="0" w:color="F4AE83"/>
            </w:tcBorders>
            <w:shd w:val="clear" w:color="auto" w:fill="F9E2D3"/>
          </w:tcPr>
          <w:p w14:paraId="5807A81C" w14:textId="77777777" w:rsidR="008865E1" w:rsidRDefault="00B81371">
            <w:pPr>
              <w:pStyle w:val="TableParagraph"/>
              <w:spacing w:before="38" w:line="280" w:lineRule="auto"/>
              <w:ind w:left="120" w:right="464"/>
              <w:rPr>
                <w:sz w:val="20"/>
              </w:rPr>
            </w:pPr>
            <w:r w:rsidRPr="00E32DA3">
              <w:t>Öğrencilerin zorunlu ve gönüllü stajlarında dış paydaşlarla iş birliği yapılması</w:t>
            </w:r>
          </w:p>
        </w:tc>
        <w:tc>
          <w:tcPr>
            <w:tcW w:w="5531" w:type="dxa"/>
            <w:tcBorders>
              <w:left w:val="single" w:sz="4" w:space="0" w:color="F4AE83"/>
              <w:bottom w:val="single" w:sz="4" w:space="0" w:color="F4AE83"/>
              <w:right w:val="single" w:sz="4" w:space="0" w:color="F4AE83"/>
            </w:tcBorders>
            <w:shd w:val="clear" w:color="auto" w:fill="F9E2D3"/>
          </w:tcPr>
          <w:p w14:paraId="38C90D58" w14:textId="77777777" w:rsidR="000B0798" w:rsidRDefault="008E4233" w:rsidP="008E4233">
            <w:pPr>
              <w:pStyle w:val="TableParagraph"/>
              <w:spacing w:line="254" w:lineRule="auto"/>
              <w:ind w:left="5" w:right="1033"/>
              <w:rPr>
                <w:sz w:val="20"/>
              </w:rPr>
            </w:pPr>
            <w:r>
              <w:t>Dış paydaşlar ile yapılan düzenli toplantılar neticesinde zorunlu staj için iş birliği olanakları değerlendirilmiştir.</w:t>
            </w:r>
          </w:p>
        </w:tc>
      </w:tr>
      <w:tr w:rsidR="002A37CD" w14:paraId="4BB26D1C" w14:textId="77777777" w:rsidTr="00D64717">
        <w:trPr>
          <w:trHeight w:val="993"/>
        </w:trPr>
        <w:tc>
          <w:tcPr>
            <w:tcW w:w="845" w:type="dxa"/>
            <w:tcBorders>
              <w:top w:val="single" w:sz="4" w:space="0" w:color="F4AE83"/>
              <w:left w:val="single" w:sz="4" w:space="0" w:color="F4AE83"/>
              <w:bottom w:val="single" w:sz="4" w:space="0" w:color="F4AE83"/>
              <w:right w:val="single" w:sz="4" w:space="0" w:color="F4AE83"/>
            </w:tcBorders>
          </w:tcPr>
          <w:p w14:paraId="063DA9F7" w14:textId="77777777" w:rsidR="002A37CD" w:rsidRDefault="002A37CD" w:rsidP="00D64717">
            <w:pPr>
              <w:pStyle w:val="TableParagraph"/>
              <w:ind w:left="4"/>
              <w:jc w:val="center"/>
              <w:rPr>
                <w:b/>
                <w:sz w:val="20"/>
              </w:rPr>
            </w:pPr>
            <w:r>
              <w:rPr>
                <w:b/>
                <w:sz w:val="20"/>
              </w:rPr>
              <w:t>2</w:t>
            </w:r>
          </w:p>
        </w:tc>
        <w:tc>
          <w:tcPr>
            <w:tcW w:w="3260" w:type="dxa"/>
            <w:tcBorders>
              <w:top w:val="single" w:sz="4" w:space="0" w:color="F4AE83"/>
              <w:left w:val="single" w:sz="4" w:space="0" w:color="F4AE83"/>
              <w:bottom w:val="single" w:sz="4" w:space="0" w:color="F4AE83"/>
              <w:right w:val="single" w:sz="4" w:space="0" w:color="F4AE83"/>
            </w:tcBorders>
          </w:tcPr>
          <w:p w14:paraId="06AE159E" w14:textId="77777777" w:rsidR="002A37CD" w:rsidRDefault="00B81371" w:rsidP="00D64717">
            <w:pPr>
              <w:pStyle w:val="TableParagraph"/>
              <w:ind w:left="9" w:right="195"/>
              <w:rPr>
                <w:sz w:val="20"/>
              </w:rPr>
            </w:pPr>
            <w:r w:rsidRPr="00E32DA3">
              <w:t>Çeşitli iş alanlarında sıklıkla karşılaşılan uygulama testlerinin mevcut ve yeni açılacak derslerin izlencelerine eklenmesi</w:t>
            </w:r>
          </w:p>
        </w:tc>
        <w:tc>
          <w:tcPr>
            <w:tcW w:w="5531" w:type="dxa"/>
            <w:tcBorders>
              <w:top w:val="single" w:sz="4" w:space="0" w:color="F4AE83"/>
              <w:left w:val="single" w:sz="4" w:space="0" w:color="F4AE83"/>
              <w:bottom w:val="single" w:sz="4" w:space="0" w:color="F4AE83"/>
              <w:right w:val="single" w:sz="4" w:space="0" w:color="F4AE83"/>
            </w:tcBorders>
          </w:tcPr>
          <w:p w14:paraId="5F7FFA4E" w14:textId="77777777" w:rsidR="002A37CD" w:rsidRDefault="008E4233" w:rsidP="00D64717">
            <w:pPr>
              <w:pStyle w:val="TableParagraph"/>
              <w:spacing w:line="222" w:lineRule="exact"/>
              <w:ind w:left="5"/>
              <w:rPr>
                <w:sz w:val="20"/>
              </w:rPr>
            </w:pPr>
            <w:r>
              <w:t>Uygulamalı derslerde sektör ihtiyaçlarına yönelik pratikler ders izlencelerine entegre edilmiştir.</w:t>
            </w:r>
          </w:p>
        </w:tc>
      </w:tr>
      <w:tr w:rsidR="008865E1" w14:paraId="6B096785" w14:textId="77777777">
        <w:trPr>
          <w:trHeight w:val="1084"/>
        </w:trPr>
        <w:tc>
          <w:tcPr>
            <w:tcW w:w="845" w:type="dxa"/>
            <w:tcBorders>
              <w:top w:val="single" w:sz="4" w:space="0" w:color="F4AE83"/>
              <w:left w:val="single" w:sz="4" w:space="0" w:color="F4AE83"/>
              <w:bottom w:val="single" w:sz="4" w:space="0" w:color="F4AE83"/>
              <w:right w:val="single" w:sz="4" w:space="0" w:color="F4AE83"/>
            </w:tcBorders>
            <w:shd w:val="clear" w:color="auto" w:fill="F9E2D3"/>
          </w:tcPr>
          <w:p w14:paraId="17109ECB" w14:textId="77777777" w:rsidR="008865E1" w:rsidRPr="003654D6" w:rsidRDefault="008865E1">
            <w:pPr>
              <w:pStyle w:val="TableParagraph"/>
              <w:spacing w:before="10"/>
              <w:ind w:left="0"/>
              <w:rPr>
                <w:b/>
                <w:sz w:val="20"/>
              </w:rPr>
            </w:pPr>
          </w:p>
          <w:p w14:paraId="73A8A07E" w14:textId="77777777" w:rsidR="008865E1" w:rsidRPr="003654D6" w:rsidRDefault="002A37CD">
            <w:pPr>
              <w:pStyle w:val="TableParagraph"/>
              <w:ind w:left="23"/>
              <w:jc w:val="center"/>
              <w:rPr>
                <w:b/>
                <w:sz w:val="20"/>
              </w:rPr>
            </w:pPr>
            <w:r>
              <w:rPr>
                <w:b/>
                <w:sz w:val="20"/>
              </w:rPr>
              <w:t>3</w:t>
            </w:r>
          </w:p>
        </w:tc>
        <w:tc>
          <w:tcPr>
            <w:tcW w:w="3260" w:type="dxa"/>
            <w:tcBorders>
              <w:top w:val="single" w:sz="4" w:space="0" w:color="F4AE83"/>
              <w:left w:val="single" w:sz="4" w:space="0" w:color="F4AE83"/>
              <w:bottom w:val="single" w:sz="4" w:space="0" w:color="F4AE83"/>
              <w:right w:val="single" w:sz="4" w:space="0" w:color="F4AE83"/>
            </w:tcBorders>
            <w:shd w:val="clear" w:color="auto" w:fill="F9E2D3"/>
          </w:tcPr>
          <w:p w14:paraId="2721FE4E" w14:textId="77777777" w:rsidR="008865E1" w:rsidRPr="003654D6" w:rsidRDefault="00B81371">
            <w:pPr>
              <w:pStyle w:val="TableParagraph"/>
              <w:spacing w:before="14" w:line="261" w:lineRule="auto"/>
              <w:ind w:left="9" w:right="252"/>
              <w:rPr>
                <w:sz w:val="20"/>
              </w:rPr>
            </w:pPr>
            <w:r w:rsidRPr="00E32DA3">
              <w:t>Öğrencilerin iletişim becerilerini mesleki etik kapsamında artırılması</w:t>
            </w:r>
          </w:p>
        </w:tc>
        <w:tc>
          <w:tcPr>
            <w:tcW w:w="5531" w:type="dxa"/>
            <w:tcBorders>
              <w:top w:val="single" w:sz="4" w:space="0" w:color="F4AE83"/>
              <w:left w:val="single" w:sz="4" w:space="0" w:color="F4AE83"/>
              <w:bottom w:val="single" w:sz="4" w:space="0" w:color="F4AE83"/>
              <w:right w:val="single" w:sz="4" w:space="0" w:color="F4AE83"/>
            </w:tcBorders>
            <w:shd w:val="clear" w:color="auto" w:fill="F9E2D3"/>
          </w:tcPr>
          <w:p w14:paraId="5E25CBD4" w14:textId="77777777" w:rsidR="000B0798" w:rsidRPr="003654D6" w:rsidRDefault="00870790">
            <w:pPr>
              <w:pStyle w:val="TableParagraph"/>
              <w:spacing w:line="276" w:lineRule="auto"/>
              <w:ind w:left="5"/>
              <w:rPr>
                <w:sz w:val="20"/>
              </w:rPr>
            </w:pPr>
            <w:r>
              <w:t>Mesleki etik ve iletişim odaklı bilgilendirmeler müfredatta bulunan ilgili derlerin izlencelerine dahil edilmiştir.</w:t>
            </w:r>
          </w:p>
        </w:tc>
      </w:tr>
    </w:tbl>
    <w:p w14:paraId="62D53B8C" w14:textId="77777777" w:rsidR="008865E1" w:rsidRDefault="008865E1">
      <w:pPr>
        <w:rPr>
          <w:sz w:val="20"/>
        </w:rPr>
        <w:sectPr w:rsidR="008865E1">
          <w:pgSz w:w="11910" w:h="16840"/>
          <w:pgMar w:top="1580" w:right="920" w:bottom="1200" w:left="1100" w:header="0" w:footer="928" w:gutter="0"/>
          <w:cols w:space="708"/>
        </w:sectPr>
      </w:pPr>
    </w:p>
    <w:p w14:paraId="295A48CC" w14:textId="77777777" w:rsidR="008865E1" w:rsidRDefault="00E041E2">
      <w:pPr>
        <w:pStyle w:val="ListParagraph"/>
        <w:numPr>
          <w:ilvl w:val="0"/>
          <w:numId w:val="1"/>
        </w:numPr>
        <w:tabs>
          <w:tab w:val="left" w:pos="841"/>
        </w:tabs>
        <w:spacing w:before="75"/>
        <w:ind w:hanging="362"/>
        <w:rPr>
          <w:b/>
          <w:sz w:val="24"/>
        </w:rPr>
      </w:pPr>
      <w:r>
        <w:rPr>
          <w:b/>
          <w:sz w:val="24"/>
        </w:rPr>
        <w:lastRenderedPageBreak/>
        <w:t>ARAŞTIRMA-GELİŞTİRME</w:t>
      </w:r>
    </w:p>
    <w:p w14:paraId="07A772E9" w14:textId="77777777" w:rsidR="008865E1" w:rsidRDefault="008865E1">
      <w:pPr>
        <w:rPr>
          <w:b/>
          <w:sz w:val="20"/>
        </w:rPr>
      </w:pPr>
    </w:p>
    <w:p w14:paraId="3DEFFBFB" w14:textId="77777777" w:rsidR="008865E1" w:rsidRDefault="008865E1">
      <w:pPr>
        <w:spacing w:before="7" w:after="1"/>
        <w:rPr>
          <w:b/>
          <w:sz w:val="17"/>
        </w:rPr>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0"/>
        <w:gridCol w:w="5531"/>
      </w:tblGrid>
      <w:tr w:rsidR="008865E1" w14:paraId="47D66A40" w14:textId="77777777">
        <w:trPr>
          <w:trHeight w:val="816"/>
        </w:trPr>
        <w:tc>
          <w:tcPr>
            <w:tcW w:w="850" w:type="dxa"/>
            <w:shd w:val="clear" w:color="auto" w:fill="EB7B2F"/>
          </w:tcPr>
          <w:p w14:paraId="3AA2B3E3" w14:textId="77777777" w:rsidR="008865E1" w:rsidRDefault="00E041E2">
            <w:pPr>
              <w:pStyle w:val="TableParagraph"/>
              <w:spacing w:before="48"/>
              <w:ind w:left="124"/>
              <w:rPr>
                <w:b/>
                <w:sz w:val="20"/>
              </w:rPr>
            </w:pPr>
            <w:r>
              <w:rPr>
                <w:b/>
                <w:color w:val="FFFFFF"/>
                <w:sz w:val="20"/>
              </w:rPr>
              <w:t>Karar</w:t>
            </w:r>
          </w:p>
          <w:p w14:paraId="0EDBCDEE" w14:textId="77777777" w:rsidR="008865E1" w:rsidRDefault="008865E1">
            <w:pPr>
              <w:pStyle w:val="TableParagraph"/>
              <w:spacing w:before="4"/>
              <w:ind w:left="0"/>
              <w:rPr>
                <w:b/>
                <w:sz w:val="21"/>
              </w:rPr>
            </w:pPr>
          </w:p>
          <w:p w14:paraId="2177DB5C" w14:textId="77777777" w:rsidR="008865E1" w:rsidRDefault="00E041E2">
            <w:pPr>
              <w:pStyle w:val="TableParagraph"/>
              <w:ind w:left="115"/>
              <w:rPr>
                <w:b/>
                <w:sz w:val="20"/>
              </w:rPr>
            </w:pPr>
            <w:r>
              <w:rPr>
                <w:b/>
                <w:color w:val="FFFFFF"/>
                <w:sz w:val="20"/>
              </w:rPr>
              <w:t>Sayısı</w:t>
            </w:r>
          </w:p>
        </w:tc>
        <w:tc>
          <w:tcPr>
            <w:tcW w:w="3260" w:type="dxa"/>
            <w:shd w:val="clear" w:color="auto" w:fill="EB7B2F"/>
          </w:tcPr>
          <w:p w14:paraId="0E271F3C" w14:textId="77777777" w:rsidR="008865E1" w:rsidRDefault="00E041E2">
            <w:pPr>
              <w:pStyle w:val="TableParagraph"/>
              <w:spacing w:before="48"/>
              <w:ind w:left="119"/>
              <w:rPr>
                <w:b/>
                <w:sz w:val="20"/>
              </w:rPr>
            </w:pPr>
            <w:r>
              <w:rPr>
                <w:b/>
                <w:color w:val="FFFFFF"/>
                <w:sz w:val="20"/>
              </w:rPr>
              <w:t>Karar</w:t>
            </w:r>
          </w:p>
        </w:tc>
        <w:tc>
          <w:tcPr>
            <w:tcW w:w="5531" w:type="dxa"/>
            <w:shd w:val="clear" w:color="auto" w:fill="EB7B2F"/>
          </w:tcPr>
          <w:p w14:paraId="0DE5E6DD" w14:textId="77777777" w:rsidR="008865E1" w:rsidRDefault="00E041E2">
            <w:pPr>
              <w:pStyle w:val="TableParagraph"/>
              <w:spacing w:before="48"/>
              <w:ind w:left="115"/>
              <w:rPr>
                <w:b/>
                <w:sz w:val="20"/>
              </w:rPr>
            </w:pPr>
            <w:r>
              <w:rPr>
                <w:b/>
                <w:color w:val="FFFFFF"/>
                <w:sz w:val="20"/>
              </w:rPr>
              <w:t>Değerlendirme</w:t>
            </w:r>
          </w:p>
        </w:tc>
      </w:tr>
      <w:tr w:rsidR="00FF7BB5" w14:paraId="48B5B98E" w14:textId="77777777">
        <w:trPr>
          <w:trHeight w:val="1545"/>
        </w:trPr>
        <w:tc>
          <w:tcPr>
            <w:tcW w:w="850" w:type="dxa"/>
            <w:tcBorders>
              <w:left w:val="single" w:sz="4" w:space="0" w:color="F4AE83"/>
              <w:right w:val="single" w:sz="4" w:space="0" w:color="F4AE83"/>
            </w:tcBorders>
            <w:shd w:val="clear" w:color="auto" w:fill="F9E2D3"/>
          </w:tcPr>
          <w:p w14:paraId="07B6FB69" w14:textId="77777777" w:rsidR="00FF7BB5" w:rsidRDefault="00A610F4" w:rsidP="00FF7BB5">
            <w:pPr>
              <w:pStyle w:val="TableParagraph"/>
              <w:ind w:left="0"/>
              <w:jc w:val="center"/>
              <w:rPr>
                <w:b/>
              </w:rPr>
            </w:pPr>
            <w:r>
              <w:rPr>
                <w:b/>
              </w:rPr>
              <w:t>1</w:t>
            </w:r>
          </w:p>
        </w:tc>
        <w:tc>
          <w:tcPr>
            <w:tcW w:w="3260" w:type="dxa"/>
            <w:tcBorders>
              <w:left w:val="single" w:sz="4" w:space="0" w:color="F4AE83"/>
              <w:right w:val="single" w:sz="4" w:space="0" w:color="F4AE83"/>
            </w:tcBorders>
            <w:shd w:val="clear" w:color="auto" w:fill="F9E2D3"/>
          </w:tcPr>
          <w:p w14:paraId="11D79CAD" w14:textId="77777777" w:rsidR="00FF7BB5" w:rsidRDefault="00B81371">
            <w:pPr>
              <w:pStyle w:val="TableParagraph"/>
              <w:ind w:left="119" w:right="540"/>
              <w:rPr>
                <w:sz w:val="20"/>
              </w:rPr>
            </w:pPr>
            <w:r w:rsidRPr="00B81371">
              <w:t>Öğrencilerin sempozyum, kongre ve bilimsel araştırma çalışmalarının artırılması</w:t>
            </w:r>
          </w:p>
        </w:tc>
        <w:tc>
          <w:tcPr>
            <w:tcW w:w="5531" w:type="dxa"/>
            <w:tcBorders>
              <w:left w:val="single" w:sz="4" w:space="0" w:color="F4AE83"/>
              <w:right w:val="single" w:sz="4" w:space="0" w:color="F4AE83"/>
            </w:tcBorders>
            <w:shd w:val="clear" w:color="auto" w:fill="F9E2D3"/>
          </w:tcPr>
          <w:p w14:paraId="17A24ECC" w14:textId="77777777" w:rsidR="00FF7BB5" w:rsidRDefault="000768C5">
            <w:pPr>
              <w:pStyle w:val="TableParagraph"/>
              <w:spacing w:before="34" w:line="244" w:lineRule="auto"/>
              <w:ind w:left="10" w:right="430"/>
              <w:rPr>
                <w:sz w:val="20"/>
              </w:rPr>
            </w:pPr>
            <w:r>
              <w:t>Öğrenciler ulusal/uluslararası bilimsel etkinliklere katılıma teşvik edilmiş, katılım sağlayan öğrencilere akademik danışmanlık desteği sağlanmıştır. Bu kapsamda 202</w:t>
            </w:r>
            <w:r w:rsidR="00084ABC">
              <w:t>4</w:t>
            </w:r>
            <w:r>
              <w:t xml:space="preserve"> yılında gerçekleşen 18. Ulusal Dilbilim Öğrenci Konferans’ında bir öğrenci bildiri sunumu gerçekleştirmiştir. </w:t>
            </w:r>
            <w:r w:rsidRPr="000768C5">
              <w:t>Ayrıca,</w:t>
            </w:r>
            <w:r>
              <w:t xml:space="preserve"> bölüm öğretim elemanları ve bölüm topluluğu iş birliği yapılarak çevrim içi seminer düzenlenmiş ve öğrencilerin katılımı sağlanmıştır.</w:t>
            </w:r>
          </w:p>
        </w:tc>
      </w:tr>
    </w:tbl>
    <w:p w14:paraId="7E9C676E" w14:textId="77777777" w:rsidR="008865E1" w:rsidRDefault="008865E1">
      <w:pPr>
        <w:rPr>
          <w:b/>
          <w:sz w:val="20"/>
        </w:rPr>
      </w:pPr>
    </w:p>
    <w:p w14:paraId="5138E7E9" w14:textId="77777777" w:rsidR="008865E1" w:rsidRDefault="008865E1">
      <w:pPr>
        <w:spacing w:before="8"/>
        <w:rPr>
          <w:b/>
          <w:sz w:val="20"/>
        </w:rPr>
      </w:pPr>
    </w:p>
    <w:p w14:paraId="0F25C6B7" w14:textId="77777777" w:rsidR="008865E1" w:rsidRDefault="00E041E2">
      <w:pPr>
        <w:pStyle w:val="ListParagraph"/>
        <w:numPr>
          <w:ilvl w:val="0"/>
          <w:numId w:val="1"/>
        </w:numPr>
        <w:tabs>
          <w:tab w:val="left" w:pos="841"/>
        </w:tabs>
        <w:spacing w:before="90"/>
        <w:ind w:hanging="362"/>
        <w:rPr>
          <w:b/>
          <w:sz w:val="24"/>
        </w:rPr>
      </w:pPr>
      <w:r>
        <w:rPr>
          <w:b/>
          <w:sz w:val="24"/>
        </w:rPr>
        <w:t>TOPLUMSAL KATKI</w:t>
      </w:r>
    </w:p>
    <w:p w14:paraId="374511A1" w14:textId="77777777" w:rsidR="008865E1" w:rsidRDefault="008865E1">
      <w:pPr>
        <w:spacing w:before="2" w:after="1"/>
        <w:rPr>
          <w:b/>
          <w:sz w:val="17"/>
        </w:rPr>
      </w:pPr>
    </w:p>
    <w:tbl>
      <w:tblPr>
        <w:tblStyle w:val="TableNormal1"/>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3414"/>
        <w:gridCol w:w="5263"/>
      </w:tblGrid>
      <w:tr w:rsidR="008865E1" w14:paraId="382A3CD1" w14:textId="77777777" w:rsidTr="00C44D21">
        <w:trPr>
          <w:trHeight w:val="840"/>
        </w:trPr>
        <w:tc>
          <w:tcPr>
            <w:tcW w:w="773" w:type="dxa"/>
            <w:shd w:val="clear" w:color="auto" w:fill="EB7B2F"/>
          </w:tcPr>
          <w:p w14:paraId="6FC21B56" w14:textId="77777777" w:rsidR="008865E1" w:rsidRDefault="00E041E2">
            <w:pPr>
              <w:pStyle w:val="TableParagraph"/>
              <w:ind w:left="124"/>
              <w:rPr>
                <w:b/>
                <w:sz w:val="20"/>
              </w:rPr>
            </w:pPr>
            <w:r>
              <w:rPr>
                <w:b/>
                <w:color w:val="FFFFFF"/>
                <w:sz w:val="20"/>
              </w:rPr>
              <w:t>Karar</w:t>
            </w:r>
          </w:p>
          <w:p w14:paraId="049FA7E2" w14:textId="77777777" w:rsidR="008865E1" w:rsidRDefault="008865E1">
            <w:pPr>
              <w:pStyle w:val="TableParagraph"/>
              <w:spacing w:before="1"/>
              <w:ind w:left="0"/>
              <w:rPr>
                <w:b/>
                <w:sz w:val="20"/>
              </w:rPr>
            </w:pPr>
          </w:p>
          <w:p w14:paraId="7BF84351" w14:textId="77777777" w:rsidR="008865E1" w:rsidRDefault="00E041E2">
            <w:pPr>
              <w:pStyle w:val="TableParagraph"/>
              <w:ind w:left="115"/>
              <w:rPr>
                <w:b/>
                <w:sz w:val="20"/>
              </w:rPr>
            </w:pPr>
            <w:r>
              <w:rPr>
                <w:b/>
                <w:color w:val="FFFFFF"/>
                <w:sz w:val="20"/>
              </w:rPr>
              <w:t>Sayısı</w:t>
            </w:r>
          </w:p>
        </w:tc>
        <w:tc>
          <w:tcPr>
            <w:tcW w:w="3414" w:type="dxa"/>
            <w:shd w:val="clear" w:color="auto" w:fill="EB7B2F"/>
          </w:tcPr>
          <w:p w14:paraId="7E3B7FCB" w14:textId="77777777" w:rsidR="008865E1" w:rsidRDefault="00E041E2">
            <w:pPr>
              <w:pStyle w:val="TableParagraph"/>
              <w:ind w:left="120"/>
              <w:rPr>
                <w:b/>
                <w:sz w:val="20"/>
              </w:rPr>
            </w:pPr>
            <w:r>
              <w:rPr>
                <w:b/>
                <w:color w:val="FFFFFF"/>
                <w:sz w:val="20"/>
              </w:rPr>
              <w:t>Karar</w:t>
            </w:r>
          </w:p>
        </w:tc>
        <w:tc>
          <w:tcPr>
            <w:tcW w:w="5263" w:type="dxa"/>
            <w:shd w:val="clear" w:color="auto" w:fill="EB7B2F"/>
          </w:tcPr>
          <w:p w14:paraId="4BA29B3C" w14:textId="77777777" w:rsidR="008865E1" w:rsidRDefault="00E041E2">
            <w:pPr>
              <w:pStyle w:val="TableParagraph"/>
              <w:ind w:left="110"/>
              <w:rPr>
                <w:b/>
                <w:sz w:val="20"/>
              </w:rPr>
            </w:pPr>
            <w:r>
              <w:rPr>
                <w:b/>
                <w:color w:val="FFFFFF"/>
                <w:sz w:val="20"/>
              </w:rPr>
              <w:t>Değerlendirme</w:t>
            </w:r>
          </w:p>
        </w:tc>
      </w:tr>
      <w:tr w:rsidR="008865E1" w14:paraId="2CC8CA37" w14:textId="77777777" w:rsidTr="00C44D21">
        <w:trPr>
          <w:trHeight w:val="2380"/>
        </w:trPr>
        <w:tc>
          <w:tcPr>
            <w:tcW w:w="773" w:type="dxa"/>
            <w:tcBorders>
              <w:left w:val="single" w:sz="4" w:space="0" w:color="F4AE83"/>
              <w:bottom w:val="single" w:sz="4" w:space="0" w:color="F4AE83"/>
              <w:right w:val="single" w:sz="4" w:space="0" w:color="F4AE83"/>
            </w:tcBorders>
            <w:shd w:val="clear" w:color="auto" w:fill="F9E2D3"/>
          </w:tcPr>
          <w:p w14:paraId="476BE69B" w14:textId="77777777" w:rsidR="008865E1" w:rsidRDefault="008865E1">
            <w:pPr>
              <w:pStyle w:val="TableParagraph"/>
              <w:ind w:left="0"/>
              <w:rPr>
                <w:b/>
                <w:sz w:val="20"/>
              </w:rPr>
            </w:pPr>
          </w:p>
          <w:p w14:paraId="117AA97E" w14:textId="77777777" w:rsidR="008865E1" w:rsidRDefault="00E041E2">
            <w:pPr>
              <w:pStyle w:val="TableParagraph"/>
              <w:ind w:left="19"/>
              <w:jc w:val="center"/>
              <w:rPr>
                <w:b/>
                <w:sz w:val="20"/>
              </w:rPr>
            </w:pPr>
            <w:r>
              <w:rPr>
                <w:b/>
                <w:sz w:val="20"/>
              </w:rPr>
              <w:t>1</w:t>
            </w:r>
          </w:p>
        </w:tc>
        <w:tc>
          <w:tcPr>
            <w:tcW w:w="3414" w:type="dxa"/>
            <w:tcBorders>
              <w:left w:val="single" w:sz="4" w:space="0" w:color="F4AE83"/>
              <w:bottom w:val="single" w:sz="4" w:space="0" w:color="F4AE83"/>
              <w:right w:val="single" w:sz="4" w:space="0" w:color="F4AE83"/>
            </w:tcBorders>
            <w:shd w:val="clear" w:color="auto" w:fill="F9E2D3"/>
          </w:tcPr>
          <w:p w14:paraId="29C510CE" w14:textId="77777777" w:rsidR="008865E1" w:rsidRDefault="00B81371" w:rsidP="00B81371">
            <w:pPr>
              <w:pStyle w:val="TableParagraph"/>
              <w:ind w:left="119" w:right="540"/>
              <w:rPr>
                <w:sz w:val="20"/>
              </w:rPr>
            </w:pPr>
            <w:r w:rsidRPr="00B81371">
              <w:t>3 ve 4. sınıfları kapsayan uygulamalı etkinliklerin arttırılması (workshop, vaka toplantıları, sosyal sorumluluk projeleri vb.)</w:t>
            </w:r>
          </w:p>
        </w:tc>
        <w:tc>
          <w:tcPr>
            <w:tcW w:w="5263" w:type="dxa"/>
            <w:tcBorders>
              <w:left w:val="single" w:sz="4" w:space="0" w:color="F4AE83"/>
              <w:bottom w:val="single" w:sz="4" w:space="0" w:color="F4AE83"/>
              <w:right w:val="single" w:sz="4" w:space="0" w:color="F4AE83"/>
            </w:tcBorders>
            <w:shd w:val="clear" w:color="auto" w:fill="F9E2D3"/>
          </w:tcPr>
          <w:p w14:paraId="08227400" w14:textId="77777777" w:rsidR="008865E1" w:rsidRDefault="00D90887">
            <w:pPr>
              <w:pStyle w:val="TableParagraph"/>
              <w:spacing w:before="29"/>
              <w:ind w:left="5"/>
              <w:rPr>
                <w:sz w:val="20"/>
              </w:rPr>
            </w:pPr>
            <w:r w:rsidRPr="00D90887">
              <w:t>İlgili sınıflara yönelik atölye çalışmaları ve sosyal sorumluluk projeleri planlanmış olup, uygulama süreci devam etmektedir</w:t>
            </w:r>
          </w:p>
        </w:tc>
      </w:tr>
    </w:tbl>
    <w:p w14:paraId="2E026BE2" w14:textId="77777777" w:rsidR="00C36F3A" w:rsidRDefault="00C36F3A">
      <w:pPr>
        <w:spacing w:before="4"/>
        <w:rPr>
          <w:b/>
          <w:sz w:val="17"/>
        </w:rPr>
      </w:pPr>
    </w:p>
    <w:p w14:paraId="2DF19704" w14:textId="77777777" w:rsidR="00C36F3A" w:rsidRPr="00E266BA" w:rsidRDefault="00C36F3A" w:rsidP="00C36F3A">
      <w:pPr>
        <w:pStyle w:val="BodyText"/>
        <w:spacing w:before="6" w:after="1"/>
        <w:rPr>
          <w:b w:val="0"/>
          <w:sz w:val="27"/>
        </w:rPr>
      </w:pPr>
      <w:r w:rsidRPr="00E266BA">
        <w:rPr>
          <w:noProof/>
          <w:sz w:val="6"/>
          <w:lang w:eastAsia="tr-TR"/>
        </w:rPr>
        <mc:AlternateContent>
          <mc:Choice Requires="wpg">
            <w:drawing>
              <wp:inline distT="0" distB="0" distL="0" distR="0" wp14:anchorId="32132C80" wp14:editId="249EF342">
                <wp:extent cx="5742305" cy="38100"/>
                <wp:effectExtent l="444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7" name="Rectangle 7"/>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9F4C6E" id="Group 6" o:spid="_x0000_s1026" style="width:452.15pt;height:3pt;mso-position-horizontal-relative:char;mso-position-vertical-relative:line" coordsize="904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">
                <v:rect id="Rectangle 7" o:spid="_x0000_s1027" style="position:absolute;width:9043;height: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" fillcolor="#5b9bd4" stroked="f"/>
                <w10:anchorlock/>
              </v:group>
            </w:pict>
          </mc:Fallback>
        </mc:AlternateContent>
      </w:r>
    </w:p>
    <w:p w14:paraId="283B4D18" w14:textId="77777777" w:rsidR="00C36F3A" w:rsidRPr="00E266BA" w:rsidRDefault="00C36F3A" w:rsidP="00C36F3A">
      <w:pPr>
        <w:pStyle w:val="BodyText"/>
        <w:spacing w:line="60" w:lineRule="exact"/>
        <w:ind w:left="107"/>
        <w:rPr>
          <w:sz w:val="6"/>
        </w:rPr>
      </w:pPr>
    </w:p>
    <w:p w14:paraId="060966FE" w14:textId="77777777" w:rsidR="00C36F3A" w:rsidRPr="00E266BA" w:rsidRDefault="00C36F3A" w:rsidP="00C36F3A">
      <w:pPr>
        <w:pStyle w:val="BodyText"/>
        <w:spacing w:before="11"/>
        <w:rPr>
          <w:b w:val="0"/>
          <w:sz w:val="8"/>
        </w:rPr>
      </w:pPr>
    </w:p>
    <w:p w14:paraId="31C0C683" w14:textId="77777777" w:rsidR="00C36F3A" w:rsidRPr="00E266BA" w:rsidRDefault="00C36F3A" w:rsidP="00C36F3A">
      <w:pPr>
        <w:spacing w:before="51"/>
        <w:rPr>
          <w:b/>
          <w:sz w:val="24"/>
        </w:rPr>
      </w:pPr>
      <w:r w:rsidRPr="00E266BA">
        <w:rPr>
          <w:b/>
          <w:sz w:val="24"/>
        </w:rPr>
        <w:t>202</w:t>
      </w:r>
      <w:r w:rsidR="00FA49EA">
        <w:rPr>
          <w:b/>
          <w:sz w:val="24"/>
        </w:rPr>
        <w:t>4</w:t>
      </w:r>
      <w:r w:rsidRPr="00E266BA">
        <w:rPr>
          <w:b/>
          <w:sz w:val="24"/>
        </w:rPr>
        <w:t xml:space="preserve"> YILI DANIŞMA KURULU KARARLARININ GENEL DEĞERLENDİRİLMESİ</w:t>
      </w:r>
    </w:p>
    <w:p w14:paraId="4B8C57D2" w14:textId="77777777" w:rsidR="00C36F3A" w:rsidRPr="00E266BA" w:rsidRDefault="00C36F3A" w:rsidP="00C36F3A">
      <w:pPr>
        <w:pStyle w:val="BodyText"/>
        <w:spacing w:before="10"/>
        <w:rPr>
          <w:b w:val="0"/>
          <w:sz w:val="11"/>
        </w:rPr>
      </w:pPr>
      <w:r w:rsidRPr="00E266BA">
        <w:rPr>
          <w:noProof/>
          <w:lang w:eastAsia="tr-TR"/>
        </w:rPr>
        <mc:AlternateContent>
          <mc:Choice Requires="wps">
            <w:drawing>
              <wp:anchor distT="0" distB="0" distL="0" distR="0" simplePos="0" relativeHeight="487592960" behindDoc="1" locked="0" layoutInCell="1" allowOverlap="1" wp14:anchorId="00E6ECC5" wp14:editId="3615E11D">
                <wp:simplePos x="0" y="0"/>
                <wp:positionH relativeFrom="page">
                  <wp:posOffset>715010</wp:posOffset>
                </wp:positionH>
                <wp:positionV relativeFrom="paragraph">
                  <wp:posOffset>116205</wp:posOffset>
                </wp:positionV>
                <wp:extent cx="5741670" cy="38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4424" id="Rectangle 5" o:spid="_x0000_s1026" style="position:absolute;margin-left:56.3pt;margin-top:9.15pt;width:452.1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" fillcolor="#5b9bd4" stroked="f">
                <w10:wrap type="topAndBottom" anchorx="page"/>
              </v:rect>
            </w:pict>
          </mc:Fallback>
        </mc:AlternateContent>
      </w:r>
    </w:p>
    <w:p w14:paraId="6211F106" w14:textId="77777777" w:rsidR="00C36F3A" w:rsidRPr="00E266BA" w:rsidRDefault="00C36F3A" w:rsidP="00C36F3A">
      <w:pPr>
        <w:pStyle w:val="BodyText"/>
        <w:spacing w:before="7"/>
        <w:rPr>
          <w:b w:val="0"/>
          <w:sz w:val="11"/>
        </w:rPr>
      </w:pPr>
    </w:p>
    <w:p w14:paraId="655855EF" w14:textId="77777777" w:rsidR="00B06C00" w:rsidRPr="00B06C00" w:rsidRDefault="00C36F3A" w:rsidP="00B06C00">
      <w:pPr>
        <w:spacing w:before="4"/>
        <w:jc w:val="both"/>
        <w:rPr>
          <w:sz w:val="24"/>
          <w:szCs w:val="24"/>
        </w:rPr>
      </w:pPr>
      <w:r w:rsidRPr="001A0B67">
        <w:rPr>
          <w:sz w:val="24"/>
          <w:szCs w:val="24"/>
        </w:rPr>
        <w:t>202</w:t>
      </w:r>
      <w:r w:rsidR="00FA49EA">
        <w:rPr>
          <w:sz w:val="24"/>
          <w:szCs w:val="24"/>
        </w:rPr>
        <w:t>4</w:t>
      </w:r>
      <w:r w:rsidRPr="001A0B67">
        <w:rPr>
          <w:sz w:val="24"/>
          <w:szCs w:val="24"/>
        </w:rPr>
        <w:t xml:space="preserve"> yılında alınan kararlar doğrultusunda </w:t>
      </w:r>
      <w:r>
        <w:rPr>
          <w:sz w:val="24"/>
          <w:szCs w:val="24"/>
        </w:rPr>
        <w:t xml:space="preserve">Mütercim ve </w:t>
      </w:r>
      <w:r w:rsidR="00294F03">
        <w:rPr>
          <w:sz w:val="24"/>
          <w:szCs w:val="24"/>
        </w:rPr>
        <w:t>Tercümanlık</w:t>
      </w:r>
      <w:r w:rsidRPr="001A0B67">
        <w:rPr>
          <w:sz w:val="24"/>
          <w:szCs w:val="24"/>
        </w:rPr>
        <w:t xml:space="preserve"> Bölümü</w:t>
      </w:r>
      <w:r w:rsidR="00B06C00">
        <w:rPr>
          <w:sz w:val="24"/>
          <w:szCs w:val="24"/>
        </w:rPr>
        <w:t xml:space="preserve">, </w:t>
      </w:r>
      <w:r w:rsidR="00B06C00" w:rsidRPr="00B06C00">
        <w:rPr>
          <w:sz w:val="24"/>
          <w:szCs w:val="24"/>
        </w:rPr>
        <w:t>eğitim-öğretim, araştırma-geliştirme ve toplumsal katkı süreçlerini iyileştirmeyi hedeflemiştir. Eğitim-öğretim faaliyetleri kapsamında</w:t>
      </w:r>
      <w:r w:rsidR="00B06C00">
        <w:rPr>
          <w:sz w:val="24"/>
          <w:szCs w:val="24"/>
        </w:rPr>
        <w:t>,</w:t>
      </w:r>
      <w:r w:rsidR="00B06C00" w:rsidRPr="00B06C00">
        <w:rPr>
          <w:sz w:val="24"/>
          <w:szCs w:val="24"/>
        </w:rPr>
        <w:t xml:space="preserve"> dış paydaşlarla gerçekleştirilen toplantı neticesinde öğrencilerin staj olanakları </w:t>
      </w:r>
      <w:r w:rsidR="00B06C00">
        <w:rPr>
          <w:sz w:val="24"/>
          <w:szCs w:val="24"/>
        </w:rPr>
        <w:t>değerlendirilmiş</w:t>
      </w:r>
      <w:r w:rsidR="00B06C00" w:rsidRPr="00B06C00">
        <w:rPr>
          <w:sz w:val="24"/>
          <w:szCs w:val="24"/>
        </w:rPr>
        <w:t xml:space="preserve">, sektörün güncel beklentileri </w:t>
      </w:r>
      <w:r w:rsidR="00B06C00">
        <w:rPr>
          <w:sz w:val="24"/>
          <w:szCs w:val="24"/>
        </w:rPr>
        <w:t>çözümlenmesiyle</w:t>
      </w:r>
      <w:r w:rsidR="00B06C00" w:rsidRPr="00B06C00">
        <w:rPr>
          <w:sz w:val="24"/>
          <w:szCs w:val="24"/>
        </w:rPr>
        <w:t xml:space="preserve"> </w:t>
      </w:r>
      <w:r w:rsidR="00B06C00">
        <w:rPr>
          <w:sz w:val="24"/>
          <w:szCs w:val="24"/>
        </w:rPr>
        <w:t>önemli görülen uygulamalar</w:t>
      </w:r>
      <w:r w:rsidR="00B06C00" w:rsidRPr="00B06C00">
        <w:rPr>
          <w:sz w:val="24"/>
          <w:szCs w:val="24"/>
        </w:rPr>
        <w:t xml:space="preserve"> ve mesleki etik</w:t>
      </w:r>
      <w:r w:rsidR="00B06C00">
        <w:rPr>
          <w:sz w:val="24"/>
          <w:szCs w:val="24"/>
        </w:rPr>
        <w:t xml:space="preserve"> gibi konuların</w:t>
      </w:r>
      <w:r w:rsidR="00B06C00" w:rsidRPr="00B06C00">
        <w:rPr>
          <w:sz w:val="24"/>
          <w:szCs w:val="24"/>
        </w:rPr>
        <w:t xml:space="preserve"> ilgili ders</w:t>
      </w:r>
      <w:r w:rsidR="00B06C00">
        <w:rPr>
          <w:sz w:val="24"/>
          <w:szCs w:val="24"/>
        </w:rPr>
        <w:t>lerin</w:t>
      </w:r>
      <w:r w:rsidR="00B06C00" w:rsidRPr="00B06C00">
        <w:rPr>
          <w:sz w:val="24"/>
          <w:szCs w:val="24"/>
        </w:rPr>
        <w:t xml:space="preserve"> izlencelerine entegre edilm</w:t>
      </w:r>
      <w:r w:rsidR="00B06C00">
        <w:rPr>
          <w:sz w:val="24"/>
          <w:szCs w:val="24"/>
        </w:rPr>
        <w:t>esi sağlanmıştır</w:t>
      </w:r>
      <w:r w:rsidR="00B06C00" w:rsidRPr="00B06C00">
        <w:rPr>
          <w:sz w:val="24"/>
          <w:szCs w:val="24"/>
        </w:rPr>
        <w:t>. Böylece öğrencilerin mezuniyet öncesi sektörel yetkinliklerinin ve iletişim becerilerinin artırılması amaçlanmıştır.</w:t>
      </w:r>
    </w:p>
    <w:p w14:paraId="08E59B1A" w14:textId="77777777" w:rsidR="00B06C00" w:rsidRPr="00B06C00" w:rsidRDefault="00B06C00" w:rsidP="00B06C00">
      <w:pPr>
        <w:spacing w:before="4"/>
        <w:jc w:val="both"/>
        <w:rPr>
          <w:sz w:val="24"/>
          <w:szCs w:val="24"/>
        </w:rPr>
      </w:pPr>
      <w:r w:rsidRPr="00B06C00">
        <w:rPr>
          <w:sz w:val="24"/>
          <w:szCs w:val="24"/>
        </w:rPr>
        <w:t xml:space="preserve">Araştırma-geliştirme </w:t>
      </w:r>
      <w:r>
        <w:rPr>
          <w:sz w:val="24"/>
          <w:szCs w:val="24"/>
        </w:rPr>
        <w:t>kapsamında</w:t>
      </w:r>
      <w:r w:rsidR="00FB5F07">
        <w:rPr>
          <w:sz w:val="24"/>
          <w:szCs w:val="24"/>
        </w:rPr>
        <w:t>,</w:t>
      </w:r>
      <w:r w:rsidRPr="00B06C00">
        <w:rPr>
          <w:sz w:val="24"/>
          <w:szCs w:val="24"/>
        </w:rPr>
        <w:t xml:space="preserve"> öğrencilerin akademik üretim süreçlerine aktif katılımını sağlamak adına teşvik edici bir</w:t>
      </w:r>
      <w:r>
        <w:rPr>
          <w:sz w:val="24"/>
          <w:szCs w:val="24"/>
        </w:rPr>
        <w:t xml:space="preserve"> yaklaşım benimsenmiştir. </w:t>
      </w:r>
      <w:r w:rsidRPr="00B06C00">
        <w:rPr>
          <w:sz w:val="24"/>
          <w:szCs w:val="24"/>
        </w:rPr>
        <w:t xml:space="preserve">Bu </w:t>
      </w:r>
      <w:r w:rsidR="00FB5F07">
        <w:rPr>
          <w:sz w:val="24"/>
          <w:szCs w:val="24"/>
        </w:rPr>
        <w:t>bağlamda</w:t>
      </w:r>
      <w:r w:rsidRPr="00B06C00">
        <w:rPr>
          <w:sz w:val="24"/>
          <w:szCs w:val="24"/>
        </w:rPr>
        <w:t xml:space="preserve">, bölüm topluluğu iş birliğiyle düzenlenen çevrim içi seminerlerle akademik farkındalık artırılırken, öğrencilerin ulusal platformlarda temsiliyetine önem verilmiştir. </w:t>
      </w:r>
      <w:r>
        <w:rPr>
          <w:sz w:val="24"/>
          <w:szCs w:val="24"/>
        </w:rPr>
        <w:t>Bu destekler</w:t>
      </w:r>
      <w:r w:rsidRPr="00B06C00">
        <w:rPr>
          <w:sz w:val="24"/>
          <w:szCs w:val="24"/>
        </w:rPr>
        <w:t xml:space="preserve"> sonucunda, bir öğrencimiz 202</w:t>
      </w:r>
      <w:r>
        <w:rPr>
          <w:sz w:val="24"/>
          <w:szCs w:val="24"/>
        </w:rPr>
        <w:t>4</w:t>
      </w:r>
      <w:r w:rsidRPr="00B06C00">
        <w:rPr>
          <w:sz w:val="24"/>
          <w:szCs w:val="24"/>
        </w:rPr>
        <w:t xml:space="preserve"> yılında düzenlenen 18. Ulusal Dilbilim Öğrenci Konferansı’nda bildiri sunumu gerçekleştirerek bölümümüzü başarıyla temsil etmiştir.</w:t>
      </w:r>
    </w:p>
    <w:p w14:paraId="6B7BEFC9" w14:textId="77777777" w:rsidR="00FA49EA" w:rsidRPr="006E4312" w:rsidRDefault="00B06C00" w:rsidP="008654B5">
      <w:pPr>
        <w:spacing w:before="4"/>
        <w:jc w:val="both"/>
        <w:rPr>
          <w:sz w:val="24"/>
          <w:szCs w:val="24"/>
        </w:rPr>
      </w:pPr>
      <w:r w:rsidRPr="00B06C00">
        <w:rPr>
          <w:sz w:val="24"/>
          <w:szCs w:val="24"/>
        </w:rPr>
        <w:t xml:space="preserve">Toplumsal katkı alanında </w:t>
      </w:r>
      <w:r w:rsidR="00C07849">
        <w:rPr>
          <w:sz w:val="24"/>
          <w:szCs w:val="24"/>
        </w:rPr>
        <w:t>ise</w:t>
      </w:r>
      <w:r w:rsidRPr="00B06C00">
        <w:rPr>
          <w:sz w:val="24"/>
          <w:szCs w:val="24"/>
        </w:rPr>
        <w:t xml:space="preserve"> üniversite-toplum iş birliğini güçlendirmek amacıyla; özellikle 3. ve 4. sınıf öğrencilerini kapsayan atölye çalışmaları (workshop)</w:t>
      </w:r>
      <w:r w:rsidR="00C07849">
        <w:rPr>
          <w:sz w:val="24"/>
          <w:szCs w:val="24"/>
        </w:rPr>
        <w:t xml:space="preserve"> ve </w:t>
      </w:r>
      <w:r w:rsidRPr="00B06C00">
        <w:rPr>
          <w:sz w:val="24"/>
          <w:szCs w:val="24"/>
        </w:rPr>
        <w:t>sosyal sorumluluk projeleri için gerekli planlamalar yapılmış olup, bu faaliyetlerin hayata geçirilmesine yönelik uygulama süreçleri sürdürülmektedir.</w:t>
      </w:r>
    </w:p>
    <w:p w14:paraId="0CAAECD5" w14:textId="77777777" w:rsidR="00FA49EA" w:rsidRPr="00E266BA" w:rsidRDefault="00FA49EA" w:rsidP="00FA49EA">
      <w:pPr>
        <w:pStyle w:val="BodyText"/>
        <w:spacing w:line="60" w:lineRule="exact"/>
        <w:ind w:left="107"/>
        <w:rPr>
          <w:sz w:val="6"/>
        </w:rPr>
      </w:pPr>
      <w:r w:rsidRPr="00E266BA">
        <w:rPr>
          <w:noProof/>
          <w:sz w:val="6"/>
          <w:lang w:eastAsia="tr-TR"/>
        </w:rPr>
        <mc:AlternateContent>
          <mc:Choice Requires="wpg">
            <w:drawing>
              <wp:inline distT="0" distB="0" distL="0" distR="0" wp14:anchorId="0069DB13" wp14:editId="7806160E">
                <wp:extent cx="5742305" cy="38100"/>
                <wp:effectExtent l="444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4" name="Rectangle 4"/>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8E6795" id="Group 3" o:spid="_x0000_s1026" style="width:452.15pt;height:3pt;mso-position-horizontal-relative:char;mso-position-vertical-relative:line" coordsize="904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">
                <v:rect id="Rectangle 4" o:spid="_x0000_s1027" style="position:absolute;width:9043;height: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" fillcolor="#5b9bd4" stroked="f"/>
                <w10:anchorlock/>
              </v:group>
            </w:pict>
          </mc:Fallback>
        </mc:AlternateContent>
      </w:r>
    </w:p>
    <w:p w14:paraId="144C4FC5" w14:textId="77777777" w:rsidR="00FA49EA" w:rsidRPr="00E266BA" w:rsidRDefault="00FA49EA" w:rsidP="00FA49EA">
      <w:pPr>
        <w:pStyle w:val="BodyText"/>
        <w:spacing w:before="11"/>
        <w:rPr>
          <w:sz w:val="8"/>
        </w:rPr>
      </w:pPr>
    </w:p>
    <w:p w14:paraId="4E9CE85F" w14:textId="77777777" w:rsidR="00FA49EA" w:rsidRPr="00FA49EA" w:rsidRDefault="00FA49EA" w:rsidP="00FA49EA">
      <w:pPr>
        <w:pStyle w:val="Heading2"/>
        <w:ind w:left="1344" w:right="1477"/>
        <w:jc w:val="center"/>
        <w:rPr>
          <w:rFonts w:ascii="Times New Roman" w:hAnsi="Times New Roman" w:cs="Times New Roman"/>
          <w:b/>
          <w:bCs/>
        </w:rPr>
      </w:pPr>
      <w:r w:rsidRPr="00FA49EA">
        <w:rPr>
          <w:rFonts w:ascii="Times New Roman" w:hAnsi="Times New Roman" w:cs="Times New Roman"/>
          <w:b/>
          <w:bCs/>
        </w:rPr>
        <w:lastRenderedPageBreak/>
        <w:t>2025 YILI DANIŞMA KURULU ÖNERİ ve EYLEM/FAALİYET PLANI</w:t>
      </w:r>
    </w:p>
    <w:p w14:paraId="748B5A01" w14:textId="77777777" w:rsidR="00FA49EA" w:rsidRPr="001A0B67" w:rsidRDefault="00FA49EA" w:rsidP="00FA49EA">
      <w:pPr>
        <w:pStyle w:val="BodyText"/>
        <w:spacing w:before="10"/>
        <w:rPr>
          <w:b w:val="0"/>
          <w:sz w:val="11"/>
        </w:rPr>
      </w:pPr>
      <w:r w:rsidRPr="001A0B67">
        <w:rPr>
          <w:noProof/>
          <w:lang w:eastAsia="tr-TR"/>
        </w:rPr>
        <mc:AlternateContent>
          <mc:Choice Requires="wps">
            <w:drawing>
              <wp:anchor distT="0" distB="0" distL="0" distR="0" simplePos="0" relativeHeight="487595008" behindDoc="1" locked="0" layoutInCell="1" allowOverlap="1" wp14:anchorId="1C891319" wp14:editId="51AE591C">
                <wp:simplePos x="0" y="0"/>
                <wp:positionH relativeFrom="page">
                  <wp:posOffset>843280</wp:posOffset>
                </wp:positionH>
                <wp:positionV relativeFrom="paragraph">
                  <wp:posOffset>116205</wp:posOffset>
                </wp:positionV>
                <wp:extent cx="5741670" cy="381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4CDF7" id="Rectangle 2" o:spid="_x0000_s1026" style="position:absolute;margin-left:66.4pt;margin-top:9.15pt;width:452.1pt;height:3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" fillcolor="#5b9bd4" stroked="f">
                <w10:wrap type="topAndBottom" anchorx="page"/>
              </v:rect>
            </w:pict>
          </mc:Fallback>
        </mc:AlternateContent>
      </w:r>
    </w:p>
    <w:p w14:paraId="2108BBDF" w14:textId="77777777" w:rsidR="00FA49EA" w:rsidRPr="001A0B67" w:rsidRDefault="00FA49EA" w:rsidP="00FA49EA">
      <w:pPr>
        <w:pStyle w:val="BodyText"/>
        <w:spacing w:before="7"/>
        <w:rPr>
          <w:b w:val="0"/>
          <w:sz w:val="11"/>
        </w:rPr>
      </w:pPr>
    </w:p>
    <w:p w14:paraId="671C15E1" w14:textId="77777777" w:rsidR="00FA49EA" w:rsidRPr="00E266BA" w:rsidRDefault="00FA49EA" w:rsidP="00FA49EA">
      <w:pPr>
        <w:pStyle w:val="BodyText"/>
        <w:spacing w:before="52"/>
        <w:ind w:left="196" w:right="109"/>
        <w:jc w:val="both"/>
      </w:pPr>
      <w:r>
        <w:t>Mütercim ve Te</w:t>
      </w:r>
      <w:r w:rsidR="00946C3A">
        <w:t>r</w:t>
      </w:r>
      <w:r>
        <w:t xml:space="preserve">cümanlık </w:t>
      </w:r>
      <w:r w:rsidRPr="001A0B67">
        <w:t>Bölümü öğrencilerinin ve diğer tüm paydaşlarının toplantıda beklentileri ve bölümün faaliyetlerinin iyileştirilmesi üzerine alınan kararlar ve yürütülecek süreçler aşağıda ifade edilmiştir. Bu kapsamda bir sonraki bölüm danışma kuruluna kadar geçecek olan bir yıllık süreçte aşağıdaki faaliyetler yürütülecek ve bölüm başkanlığımızca takip edilecektir.</w:t>
      </w:r>
      <w:r>
        <w:t xml:space="preserve"> </w:t>
      </w:r>
    </w:p>
    <w:p w14:paraId="3B803799" w14:textId="77777777" w:rsidR="00FA49EA" w:rsidRPr="00E266BA" w:rsidRDefault="00FA49EA" w:rsidP="00FA49EA">
      <w:pPr>
        <w:pStyle w:val="BodyText"/>
      </w:pPr>
    </w:p>
    <w:p w14:paraId="40E1C0C6" w14:textId="77777777" w:rsidR="00FA49EA" w:rsidRPr="00946C3A" w:rsidRDefault="00FA49EA" w:rsidP="00FA49EA">
      <w:pPr>
        <w:pStyle w:val="Heading2"/>
        <w:numPr>
          <w:ilvl w:val="0"/>
          <w:numId w:val="2"/>
        </w:numPr>
        <w:tabs>
          <w:tab w:val="left" w:pos="917"/>
        </w:tabs>
        <w:spacing w:before="160"/>
        <w:ind w:left="840" w:hanging="361"/>
        <w:rPr>
          <w:rFonts w:ascii="Times New Roman" w:hAnsi="Times New Roman" w:cs="Times New Roman"/>
          <w:b/>
          <w:bCs/>
          <w:color w:val="auto"/>
        </w:rPr>
      </w:pPr>
      <w:r w:rsidRPr="00946C3A">
        <w:rPr>
          <w:rFonts w:ascii="Times New Roman" w:hAnsi="Times New Roman" w:cs="Times New Roman"/>
          <w:b/>
          <w:bCs/>
          <w:color w:val="auto"/>
        </w:rPr>
        <w:t>EĞİTİM-ÖĞRETİM</w:t>
      </w:r>
    </w:p>
    <w:p w14:paraId="2FAD3DC1" w14:textId="77777777" w:rsidR="00FA49EA" w:rsidRPr="00E266BA" w:rsidRDefault="00FA49EA" w:rsidP="00FA49EA">
      <w:pPr>
        <w:pStyle w:val="BodyText"/>
        <w:rPr>
          <w:b w:val="0"/>
          <w:sz w:val="20"/>
        </w:rPr>
      </w:pPr>
    </w:p>
    <w:tbl>
      <w:tblPr>
        <w:tblStyle w:val="TableNormal1"/>
        <w:tblW w:w="9161" w:type="dxa"/>
        <w:tblInd w:w="203" w:type="dxa"/>
        <w:tblBorders>
          <w:top w:val="double" w:sz="2" w:space="0" w:color="EC7C30"/>
          <w:left w:val="double" w:sz="2" w:space="0" w:color="EC7C30"/>
          <w:bottom w:val="double" w:sz="2" w:space="0" w:color="EC7C30"/>
          <w:right w:val="double" w:sz="2" w:space="0" w:color="EC7C30"/>
          <w:insideH w:val="double" w:sz="2" w:space="0" w:color="EC7C30"/>
          <w:insideV w:val="double" w:sz="2" w:space="0" w:color="EC7C30"/>
        </w:tblBorders>
        <w:tblLayout w:type="fixed"/>
        <w:tblLook w:val="01E0" w:firstRow="1" w:lastRow="1" w:firstColumn="1" w:lastColumn="1" w:noHBand="0" w:noVBand="0"/>
      </w:tblPr>
      <w:tblGrid>
        <w:gridCol w:w="989"/>
        <w:gridCol w:w="5463"/>
        <w:gridCol w:w="2709"/>
      </w:tblGrid>
      <w:tr w:rsidR="00FA49EA" w:rsidRPr="00E266BA" w14:paraId="11C2830D" w14:textId="77777777" w:rsidTr="00B03CFB">
        <w:trPr>
          <w:trHeight w:val="584"/>
        </w:trPr>
        <w:tc>
          <w:tcPr>
            <w:tcW w:w="989" w:type="dxa"/>
          </w:tcPr>
          <w:p w14:paraId="2426D614" w14:textId="77777777" w:rsidR="00FA49EA" w:rsidRPr="00E266BA" w:rsidRDefault="00FA49EA" w:rsidP="00873C67">
            <w:pPr>
              <w:pStyle w:val="TableParagraph"/>
              <w:spacing w:line="292" w:lineRule="exact"/>
              <w:ind w:left="211"/>
              <w:rPr>
                <w:b/>
                <w:i/>
                <w:sz w:val="24"/>
                <w:szCs w:val="24"/>
              </w:rPr>
            </w:pPr>
            <w:r w:rsidRPr="00E266BA">
              <w:rPr>
                <w:b/>
                <w:i/>
                <w:color w:val="C45811"/>
                <w:sz w:val="24"/>
                <w:szCs w:val="24"/>
              </w:rPr>
              <w:t>F/E No</w:t>
            </w:r>
          </w:p>
        </w:tc>
        <w:tc>
          <w:tcPr>
            <w:tcW w:w="5463" w:type="dxa"/>
          </w:tcPr>
          <w:p w14:paraId="00EF8341" w14:textId="77777777" w:rsidR="00FA49EA" w:rsidRPr="00E266BA" w:rsidRDefault="00FA49EA" w:rsidP="00873C67">
            <w:pPr>
              <w:pStyle w:val="TableParagraph"/>
              <w:spacing w:line="292" w:lineRule="exact"/>
              <w:ind w:left="1056" w:right="1131"/>
              <w:jc w:val="center"/>
              <w:rPr>
                <w:b/>
                <w:i/>
                <w:sz w:val="24"/>
                <w:szCs w:val="24"/>
              </w:rPr>
            </w:pPr>
            <w:r w:rsidRPr="00E266BA">
              <w:rPr>
                <w:b/>
                <w:i/>
                <w:color w:val="C45811"/>
                <w:sz w:val="24"/>
                <w:szCs w:val="24"/>
              </w:rPr>
              <w:t>Eylem/Faaliyetler</w:t>
            </w:r>
          </w:p>
        </w:tc>
        <w:tc>
          <w:tcPr>
            <w:tcW w:w="2709" w:type="dxa"/>
          </w:tcPr>
          <w:p w14:paraId="7F8AFAC0" w14:textId="77777777" w:rsidR="00FA49EA" w:rsidRPr="00E266BA" w:rsidRDefault="00FA49EA" w:rsidP="00873C67">
            <w:pPr>
              <w:pStyle w:val="TableParagraph"/>
              <w:spacing w:before="2"/>
              <w:ind w:left="162"/>
              <w:rPr>
                <w:i/>
                <w:sz w:val="24"/>
                <w:szCs w:val="24"/>
              </w:rPr>
            </w:pPr>
            <w:r w:rsidRPr="00E266BA">
              <w:rPr>
                <w:i/>
                <w:color w:val="C45811"/>
                <w:sz w:val="24"/>
                <w:szCs w:val="24"/>
              </w:rPr>
              <w:t>Sorumlular</w:t>
            </w:r>
            <w:r w:rsidRPr="00E266BA">
              <w:rPr>
                <w:i/>
                <w:color w:val="C45811"/>
                <w:w w:val="81"/>
                <w:sz w:val="24"/>
                <w:szCs w:val="24"/>
              </w:rPr>
              <w:t xml:space="preserve"> </w:t>
            </w:r>
          </w:p>
        </w:tc>
      </w:tr>
      <w:tr w:rsidR="00946C3A" w:rsidRPr="00E266BA" w14:paraId="0673102E" w14:textId="77777777" w:rsidTr="00B03CFB">
        <w:trPr>
          <w:trHeight w:val="587"/>
        </w:trPr>
        <w:tc>
          <w:tcPr>
            <w:tcW w:w="989" w:type="dxa"/>
            <w:vMerge w:val="restart"/>
            <w:shd w:val="clear" w:color="auto" w:fill="FDE9D9" w:themeFill="accent6" w:themeFillTint="33"/>
            <w:vAlign w:val="center"/>
          </w:tcPr>
          <w:p w14:paraId="6E2A4CEE" w14:textId="77777777" w:rsidR="00946C3A" w:rsidRPr="00E266BA" w:rsidRDefault="00946C3A" w:rsidP="00946C3A">
            <w:pPr>
              <w:pStyle w:val="TableParagraph"/>
              <w:spacing w:before="1"/>
              <w:ind w:left="1"/>
              <w:jc w:val="center"/>
              <w:rPr>
                <w:i/>
                <w:sz w:val="24"/>
                <w:szCs w:val="24"/>
              </w:rPr>
            </w:pPr>
            <w:r w:rsidRPr="00E266BA">
              <w:rPr>
                <w:i/>
                <w:color w:val="C45811"/>
                <w:sz w:val="24"/>
                <w:szCs w:val="24"/>
              </w:rPr>
              <w:t>1</w:t>
            </w:r>
          </w:p>
        </w:tc>
        <w:tc>
          <w:tcPr>
            <w:tcW w:w="5463" w:type="dxa"/>
            <w:shd w:val="clear" w:color="auto" w:fill="FDE9D9" w:themeFill="accent6" w:themeFillTint="33"/>
            <w:vAlign w:val="center"/>
          </w:tcPr>
          <w:p w14:paraId="67D6440A" w14:textId="77777777" w:rsidR="00946C3A" w:rsidRPr="00E266BA" w:rsidRDefault="00946C3A" w:rsidP="00946C3A">
            <w:pPr>
              <w:pStyle w:val="TableParagraph"/>
              <w:spacing w:before="1" w:line="290" w:lineRule="atLeast"/>
              <w:ind w:left="102" w:right="145"/>
              <w:jc w:val="both"/>
              <w:rPr>
                <w:sz w:val="24"/>
                <w:szCs w:val="24"/>
              </w:rPr>
            </w:pPr>
            <w:r w:rsidRPr="00AB1CF0">
              <w:t>Öğrencilerin iletişim becerilerini</w:t>
            </w:r>
            <w:r>
              <w:t>n</w:t>
            </w:r>
            <w:r w:rsidRPr="00AB1CF0">
              <w:t xml:space="preserve"> artırılması </w:t>
            </w:r>
            <w:r>
              <w:t xml:space="preserve">kapsamında </w:t>
            </w:r>
            <w:r w:rsidRPr="00AB1CF0">
              <w:t>katılım sağla</w:t>
            </w:r>
            <w:r>
              <w:t>dıkları</w:t>
            </w:r>
            <w:r w:rsidRPr="00AB1CF0">
              <w:t xml:space="preserve"> Triatlon ve benzeri ulusal/uluslararası gönüllülük projeleri </w:t>
            </w:r>
            <w:r>
              <w:t>ile</w:t>
            </w:r>
            <w:r w:rsidRPr="00AB1CF0">
              <w:t xml:space="preserve"> öğrencilerin zorunlu </w:t>
            </w:r>
            <w:r>
              <w:t>uygulamalı eğitimlerinde</w:t>
            </w:r>
            <w:r w:rsidRPr="00AB1CF0">
              <w:t xml:space="preserve"> ilgili paydaşlarla iş birliği yapılması</w:t>
            </w:r>
            <w:r>
              <w:t>.</w:t>
            </w:r>
          </w:p>
        </w:tc>
        <w:tc>
          <w:tcPr>
            <w:tcW w:w="2709" w:type="dxa"/>
            <w:shd w:val="clear" w:color="auto" w:fill="FDE9D9" w:themeFill="accent6" w:themeFillTint="33"/>
            <w:vAlign w:val="center"/>
          </w:tcPr>
          <w:p w14:paraId="21FD1DF5" w14:textId="77777777" w:rsidR="00946C3A" w:rsidRPr="00E266BA" w:rsidRDefault="00946C3A" w:rsidP="00B03CFB">
            <w:pPr>
              <w:pStyle w:val="TableParagraph"/>
              <w:ind w:right="42"/>
              <w:jc w:val="both"/>
              <w:rPr>
                <w:sz w:val="24"/>
                <w:szCs w:val="24"/>
              </w:rPr>
            </w:pPr>
            <w:r w:rsidRPr="00E32DA3">
              <w:t xml:space="preserve">Bölüm </w:t>
            </w:r>
            <w:r>
              <w:t>Uygulamalı Eğitim</w:t>
            </w:r>
            <w:r w:rsidRPr="00E32DA3">
              <w:t xml:space="preserve"> Komisyonu</w:t>
            </w:r>
          </w:p>
        </w:tc>
      </w:tr>
      <w:tr w:rsidR="00946C3A" w:rsidRPr="00E266BA" w14:paraId="263112AA" w14:textId="77777777" w:rsidTr="00B03CFB">
        <w:trPr>
          <w:trHeight w:val="878"/>
        </w:trPr>
        <w:tc>
          <w:tcPr>
            <w:tcW w:w="989" w:type="dxa"/>
            <w:vMerge/>
            <w:vAlign w:val="center"/>
          </w:tcPr>
          <w:p w14:paraId="074075D4" w14:textId="77777777" w:rsidR="00946C3A" w:rsidRPr="00E266BA" w:rsidRDefault="00946C3A" w:rsidP="00946C3A">
            <w:pPr>
              <w:pStyle w:val="TableParagraph"/>
              <w:jc w:val="center"/>
              <w:rPr>
                <w:sz w:val="24"/>
                <w:szCs w:val="24"/>
              </w:rPr>
            </w:pPr>
          </w:p>
        </w:tc>
        <w:tc>
          <w:tcPr>
            <w:tcW w:w="8172" w:type="dxa"/>
            <w:gridSpan w:val="2"/>
            <w:vAlign w:val="center"/>
          </w:tcPr>
          <w:p w14:paraId="4EF4F392" w14:textId="77777777" w:rsidR="00946C3A" w:rsidRPr="00E266BA" w:rsidRDefault="00946C3A" w:rsidP="00B03CFB">
            <w:pPr>
              <w:pStyle w:val="TableParagraph"/>
              <w:ind w:left="102" w:right="184"/>
              <w:jc w:val="both"/>
              <w:rPr>
                <w:sz w:val="24"/>
                <w:szCs w:val="24"/>
              </w:rPr>
            </w:pPr>
            <w:r w:rsidRPr="00E32DA3">
              <w:rPr>
                <w:i/>
                <w:iCs/>
              </w:rPr>
              <w:t>SP’de Hedef 3.6</w:t>
            </w:r>
            <w:r w:rsidR="00B03CFB">
              <w:rPr>
                <w:i/>
                <w:iCs/>
              </w:rPr>
              <w:t xml:space="preserve"> </w:t>
            </w:r>
            <w:r>
              <w:rPr>
                <w:i/>
                <w:iCs/>
              </w:rPr>
              <w:t>“</w:t>
            </w:r>
            <w:r w:rsidRPr="00E32DA3">
              <w:rPr>
                <w:i/>
                <w:iCs/>
              </w:rPr>
              <w:t>Alanında istihdam edilen mezun sayısı ve niteliğini artırmak</w:t>
            </w:r>
            <w:r>
              <w:rPr>
                <w:i/>
                <w:iCs/>
              </w:rPr>
              <w:t>”</w:t>
            </w:r>
            <w:r w:rsidRPr="00E32DA3">
              <w:rPr>
                <w:i/>
                <w:iCs/>
              </w:rPr>
              <w:t>, hedef PG 3.6.2. ile izlenecektir.</w:t>
            </w:r>
          </w:p>
        </w:tc>
      </w:tr>
      <w:tr w:rsidR="00946C3A" w:rsidRPr="00E266BA" w14:paraId="1774D10C" w14:textId="77777777" w:rsidTr="00B03CFB">
        <w:trPr>
          <w:trHeight w:val="719"/>
        </w:trPr>
        <w:tc>
          <w:tcPr>
            <w:tcW w:w="989" w:type="dxa"/>
            <w:vMerge w:val="restart"/>
            <w:shd w:val="clear" w:color="auto" w:fill="FDE9D9" w:themeFill="accent6" w:themeFillTint="33"/>
            <w:vAlign w:val="center"/>
          </w:tcPr>
          <w:p w14:paraId="43A5C971" w14:textId="77777777" w:rsidR="00946C3A" w:rsidRPr="00E266BA" w:rsidRDefault="00946C3A" w:rsidP="00946C3A">
            <w:pPr>
              <w:pStyle w:val="TableParagraph"/>
              <w:spacing w:before="3"/>
              <w:ind w:left="1"/>
              <w:jc w:val="center"/>
              <w:rPr>
                <w:i/>
                <w:sz w:val="24"/>
                <w:szCs w:val="24"/>
              </w:rPr>
            </w:pPr>
            <w:r w:rsidRPr="00E266BA">
              <w:rPr>
                <w:i/>
                <w:color w:val="C45811"/>
                <w:w w:val="91"/>
                <w:sz w:val="24"/>
                <w:szCs w:val="24"/>
              </w:rPr>
              <w:t>2</w:t>
            </w:r>
          </w:p>
        </w:tc>
        <w:tc>
          <w:tcPr>
            <w:tcW w:w="5463" w:type="dxa"/>
            <w:shd w:val="clear" w:color="auto" w:fill="FDE9D9" w:themeFill="accent6" w:themeFillTint="33"/>
            <w:vAlign w:val="center"/>
          </w:tcPr>
          <w:p w14:paraId="4A2DCB0B" w14:textId="77777777" w:rsidR="00946C3A" w:rsidRPr="00E266BA" w:rsidRDefault="00946C3A" w:rsidP="00946C3A">
            <w:pPr>
              <w:pStyle w:val="TableParagraph"/>
              <w:spacing w:before="1" w:line="290" w:lineRule="atLeast"/>
              <w:ind w:left="102" w:right="145"/>
              <w:jc w:val="both"/>
              <w:rPr>
                <w:sz w:val="24"/>
                <w:szCs w:val="24"/>
              </w:rPr>
            </w:pPr>
            <w:r w:rsidRPr="00AB1CF0">
              <w:t xml:space="preserve">Mevcut </w:t>
            </w:r>
            <w:r>
              <w:t>eğitim-öğretim programı</w:t>
            </w:r>
            <w:r w:rsidRPr="00AB1CF0">
              <w:t xml:space="preserve"> </w:t>
            </w:r>
            <w:r>
              <w:t>içeriğinin</w:t>
            </w:r>
            <w:r w:rsidRPr="00AB1CF0">
              <w:t xml:space="preserve"> öğrencilerin dil sezgisi ve yapı bilgisini derinleştirecek, edinci ve aktarım becerilerini</w:t>
            </w:r>
            <w:r>
              <w:t xml:space="preserve"> uygulama becerileriyle birlikte </w:t>
            </w:r>
            <w:r w:rsidRPr="00AB1CF0">
              <w:t xml:space="preserve">güçlendirecek şekilde </w:t>
            </w:r>
            <w:r>
              <w:t>güncellenmesi</w:t>
            </w:r>
            <w:r w:rsidRPr="00AB1CF0">
              <w:t xml:space="preserve"> ve zenginleştirilmesi</w:t>
            </w:r>
            <w:r>
              <w:t>.</w:t>
            </w:r>
          </w:p>
        </w:tc>
        <w:tc>
          <w:tcPr>
            <w:tcW w:w="2709" w:type="dxa"/>
            <w:shd w:val="clear" w:color="auto" w:fill="FDE9D9" w:themeFill="accent6" w:themeFillTint="33"/>
            <w:vAlign w:val="center"/>
          </w:tcPr>
          <w:p w14:paraId="59D33A6A" w14:textId="77777777" w:rsidR="00946C3A" w:rsidRPr="00E266BA" w:rsidRDefault="00946C3A" w:rsidP="00B03CFB">
            <w:pPr>
              <w:pStyle w:val="TableParagraph"/>
              <w:ind w:right="42"/>
              <w:jc w:val="both"/>
              <w:rPr>
                <w:sz w:val="24"/>
                <w:szCs w:val="24"/>
              </w:rPr>
            </w:pPr>
            <w:r w:rsidRPr="00E32DA3">
              <w:t>Bölüm Öğretim Elemanları</w:t>
            </w:r>
          </w:p>
        </w:tc>
      </w:tr>
      <w:tr w:rsidR="00946C3A" w:rsidRPr="00E266BA" w14:paraId="42C112B7" w14:textId="77777777" w:rsidTr="00B03CFB">
        <w:trPr>
          <w:trHeight w:val="719"/>
        </w:trPr>
        <w:tc>
          <w:tcPr>
            <w:tcW w:w="989" w:type="dxa"/>
            <w:vMerge/>
            <w:vAlign w:val="center"/>
          </w:tcPr>
          <w:p w14:paraId="77847958" w14:textId="77777777" w:rsidR="00946C3A" w:rsidRPr="00E266BA" w:rsidRDefault="00946C3A" w:rsidP="00946C3A">
            <w:pPr>
              <w:pStyle w:val="TableParagraph"/>
              <w:spacing w:before="3"/>
              <w:ind w:left="1"/>
              <w:jc w:val="center"/>
              <w:rPr>
                <w:i/>
                <w:color w:val="C45811"/>
                <w:w w:val="91"/>
                <w:sz w:val="24"/>
                <w:szCs w:val="24"/>
              </w:rPr>
            </w:pPr>
          </w:p>
        </w:tc>
        <w:tc>
          <w:tcPr>
            <w:tcW w:w="8172" w:type="dxa"/>
            <w:gridSpan w:val="2"/>
            <w:vAlign w:val="center"/>
          </w:tcPr>
          <w:p w14:paraId="303029D1" w14:textId="77777777" w:rsidR="00946C3A" w:rsidRPr="00E266BA" w:rsidRDefault="00946C3A" w:rsidP="00B03CFB">
            <w:pPr>
              <w:pStyle w:val="TableParagraph"/>
              <w:ind w:right="184"/>
              <w:jc w:val="both"/>
              <w:rPr>
                <w:sz w:val="24"/>
                <w:szCs w:val="24"/>
              </w:rPr>
            </w:pPr>
            <w:r w:rsidRPr="00E32DA3">
              <w:rPr>
                <w:i/>
                <w:iCs/>
              </w:rPr>
              <w:t>SP’de Hedef 3.6</w:t>
            </w:r>
            <w:r w:rsidR="00B03CFB">
              <w:rPr>
                <w:i/>
                <w:iCs/>
              </w:rPr>
              <w:t xml:space="preserve"> </w:t>
            </w:r>
            <w:r>
              <w:rPr>
                <w:i/>
                <w:iCs/>
              </w:rPr>
              <w:t>“</w:t>
            </w:r>
            <w:r w:rsidRPr="00E32DA3">
              <w:rPr>
                <w:i/>
                <w:iCs/>
              </w:rPr>
              <w:t>Alanında istihdam edilen mezun sayısı ve niteliğini artırmak</w:t>
            </w:r>
            <w:r>
              <w:rPr>
                <w:i/>
                <w:iCs/>
              </w:rPr>
              <w:t>”</w:t>
            </w:r>
            <w:r w:rsidRPr="00E32DA3">
              <w:rPr>
                <w:i/>
                <w:iCs/>
              </w:rPr>
              <w:t>, hedef PG 3.6.2. ile izlenecektir.</w:t>
            </w:r>
          </w:p>
        </w:tc>
      </w:tr>
      <w:tr w:rsidR="00946C3A" w:rsidRPr="00E266BA" w14:paraId="5487BA4E" w14:textId="77777777" w:rsidTr="00B03CFB">
        <w:trPr>
          <w:trHeight w:val="719"/>
        </w:trPr>
        <w:tc>
          <w:tcPr>
            <w:tcW w:w="989" w:type="dxa"/>
            <w:vMerge w:val="restart"/>
            <w:shd w:val="clear" w:color="auto" w:fill="FDE9D9" w:themeFill="accent6" w:themeFillTint="33"/>
            <w:vAlign w:val="center"/>
          </w:tcPr>
          <w:p w14:paraId="03F7BD84" w14:textId="77777777" w:rsidR="00946C3A" w:rsidRPr="00E266BA" w:rsidRDefault="00946C3A" w:rsidP="00946C3A">
            <w:pPr>
              <w:pStyle w:val="TableParagraph"/>
              <w:spacing w:before="3"/>
              <w:ind w:left="1"/>
              <w:jc w:val="center"/>
              <w:rPr>
                <w:i/>
                <w:color w:val="C45811"/>
                <w:w w:val="91"/>
                <w:sz w:val="24"/>
                <w:szCs w:val="24"/>
              </w:rPr>
            </w:pPr>
            <w:r>
              <w:rPr>
                <w:i/>
                <w:color w:val="C45811"/>
                <w:w w:val="91"/>
                <w:sz w:val="24"/>
                <w:szCs w:val="24"/>
              </w:rPr>
              <w:t>3</w:t>
            </w:r>
          </w:p>
        </w:tc>
        <w:tc>
          <w:tcPr>
            <w:tcW w:w="5463" w:type="dxa"/>
            <w:shd w:val="clear" w:color="auto" w:fill="FDE9D9" w:themeFill="accent6" w:themeFillTint="33"/>
            <w:vAlign w:val="center"/>
          </w:tcPr>
          <w:p w14:paraId="522E2BEC" w14:textId="77777777" w:rsidR="00946C3A" w:rsidRDefault="00946C3A" w:rsidP="00946C3A">
            <w:pPr>
              <w:pStyle w:val="TableParagraph"/>
              <w:spacing w:before="1" w:line="290" w:lineRule="atLeast"/>
              <w:ind w:left="102" w:right="145"/>
              <w:jc w:val="both"/>
              <w:rPr>
                <w:sz w:val="24"/>
                <w:szCs w:val="24"/>
              </w:rPr>
            </w:pPr>
            <w:r w:rsidRPr="00AB1CF0">
              <w:t xml:space="preserve">Sektörel ve akademik dijital yetkinlik ihtiyacını karşılamak üzere </w:t>
            </w:r>
            <w:r>
              <w:t>t</w:t>
            </w:r>
            <w:r w:rsidRPr="00AB1CF0">
              <w:t>emel Microsoft Office ve belge biçimlendirme becerilerini kapsayan yeni bir dersin müfredata eklenmesi</w:t>
            </w:r>
            <w:r>
              <w:t>nin Bölüm Kurulu’na sunulması.</w:t>
            </w:r>
          </w:p>
        </w:tc>
        <w:tc>
          <w:tcPr>
            <w:tcW w:w="2709" w:type="dxa"/>
            <w:shd w:val="clear" w:color="auto" w:fill="FDE9D9" w:themeFill="accent6" w:themeFillTint="33"/>
            <w:vAlign w:val="center"/>
          </w:tcPr>
          <w:p w14:paraId="5057D4B3" w14:textId="77777777" w:rsidR="00946C3A" w:rsidRPr="00E266BA" w:rsidRDefault="00946C3A" w:rsidP="00B03CFB">
            <w:pPr>
              <w:pStyle w:val="TableParagraph"/>
              <w:ind w:right="42"/>
              <w:jc w:val="both"/>
              <w:rPr>
                <w:sz w:val="24"/>
                <w:szCs w:val="24"/>
              </w:rPr>
            </w:pPr>
            <w:r w:rsidRPr="00E32DA3">
              <w:t>Bölüm Öğretim Elemanları</w:t>
            </w:r>
          </w:p>
        </w:tc>
      </w:tr>
      <w:tr w:rsidR="00946C3A" w:rsidRPr="00E266BA" w14:paraId="4D8A998F" w14:textId="77777777" w:rsidTr="00B03CFB">
        <w:trPr>
          <w:trHeight w:val="683"/>
        </w:trPr>
        <w:tc>
          <w:tcPr>
            <w:tcW w:w="989" w:type="dxa"/>
            <w:vMerge/>
            <w:vAlign w:val="center"/>
          </w:tcPr>
          <w:p w14:paraId="76033606" w14:textId="77777777" w:rsidR="00946C3A" w:rsidRPr="00E266BA" w:rsidRDefault="00946C3A" w:rsidP="00946C3A">
            <w:pPr>
              <w:pStyle w:val="TableParagraph"/>
              <w:rPr>
                <w:sz w:val="24"/>
                <w:szCs w:val="24"/>
              </w:rPr>
            </w:pPr>
          </w:p>
        </w:tc>
        <w:tc>
          <w:tcPr>
            <w:tcW w:w="8172" w:type="dxa"/>
            <w:gridSpan w:val="2"/>
            <w:vAlign w:val="center"/>
          </w:tcPr>
          <w:p w14:paraId="743C6F66" w14:textId="77777777" w:rsidR="00946C3A" w:rsidRPr="00E266BA" w:rsidRDefault="00946C3A" w:rsidP="00B03CFB">
            <w:pPr>
              <w:pStyle w:val="TableParagraph"/>
              <w:ind w:right="184"/>
              <w:jc w:val="both"/>
              <w:rPr>
                <w:sz w:val="24"/>
                <w:szCs w:val="24"/>
              </w:rPr>
            </w:pPr>
            <w:r w:rsidRPr="00E32DA3">
              <w:rPr>
                <w:i/>
                <w:iCs/>
              </w:rPr>
              <w:t>SP’de Hedef 3.6</w:t>
            </w:r>
            <w:r w:rsidR="00B03CFB">
              <w:rPr>
                <w:i/>
                <w:iCs/>
              </w:rPr>
              <w:t xml:space="preserve"> </w:t>
            </w:r>
            <w:r>
              <w:rPr>
                <w:i/>
                <w:iCs/>
              </w:rPr>
              <w:t>“</w:t>
            </w:r>
            <w:r w:rsidRPr="00E32DA3">
              <w:rPr>
                <w:i/>
                <w:iCs/>
              </w:rPr>
              <w:t>Alanında istihdam edilen mezun sayısı ve niteliğini artırmak</w:t>
            </w:r>
            <w:r>
              <w:rPr>
                <w:i/>
                <w:iCs/>
              </w:rPr>
              <w:t>”</w:t>
            </w:r>
            <w:r w:rsidRPr="00E32DA3">
              <w:rPr>
                <w:i/>
                <w:iCs/>
              </w:rPr>
              <w:t>, hedef PG 3.6.2. ile izlenecektir.</w:t>
            </w:r>
          </w:p>
        </w:tc>
      </w:tr>
    </w:tbl>
    <w:p w14:paraId="5931E661" w14:textId="77777777" w:rsidR="00FA49EA" w:rsidRPr="007958EB" w:rsidRDefault="00FA49EA" w:rsidP="00FA49EA">
      <w:pPr>
        <w:tabs>
          <w:tab w:val="left" w:pos="917"/>
        </w:tabs>
        <w:spacing w:before="207"/>
        <w:rPr>
          <w:b/>
          <w:sz w:val="24"/>
        </w:rPr>
      </w:pPr>
    </w:p>
    <w:p w14:paraId="6A5FF280" w14:textId="77777777" w:rsidR="00FA49EA" w:rsidRPr="00E266BA" w:rsidRDefault="00FA49EA" w:rsidP="00FA49EA">
      <w:pPr>
        <w:pStyle w:val="ListParagraph"/>
        <w:numPr>
          <w:ilvl w:val="0"/>
          <w:numId w:val="2"/>
        </w:numPr>
        <w:tabs>
          <w:tab w:val="left" w:pos="917"/>
        </w:tabs>
        <w:spacing w:before="207"/>
        <w:ind w:hanging="361"/>
        <w:rPr>
          <w:b/>
          <w:sz w:val="24"/>
        </w:rPr>
      </w:pPr>
      <w:r w:rsidRPr="00E266BA">
        <w:rPr>
          <w:b/>
          <w:sz w:val="24"/>
        </w:rPr>
        <w:t>AR-GE</w:t>
      </w:r>
    </w:p>
    <w:p w14:paraId="7DE6FB7A" w14:textId="77777777" w:rsidR="00FA49EA" w:rsidRPr="00E266BA" w:rsidRDefault="00FA49EA" w:rsidP="00FA49EA">
      <w:pPr>
        <w:pStyle w:val="BodyText"/>
        <w:rPr>
          <w:b w:val="0"/>
          <w:sz w:val="20"/>
        </w:rPr>
      </w:pPr>
    </w:p>
    <w:tbl>
      <w:tblPr>
        <w:tblStyle w:val="TableNormal1"/>
        <w:tblW w:w="0" w:type="auto"/>
        <w:tblInd w:w="203" w:type="dxa"/>
        <w:tblBorders>
          <w:top w:val="double" w:sz="2" w:space="0" w:color="EC7C30"/>
          <w:left w:val="double" w:sz="2" w:space="0" w:color="EC7C30"/>
          <w:bottom w:val="double" w:sz="2" w:space="0" w:color="EC7C30"/>
          <w:right w:val="double" w:sz="2" w:space="0" w:color="EC7C30"/>
          <w:insideH w:val="double" w:sz="2" w:space="0" w:color="EC7C30"/>
          <w:insideV w:val="double" w:sz="2" w:space="0" w:color="EC7C30"/>
        </w:tblBorders>
        <w:tblLayout w:type="fixed"/>
        <w:tblLook w:val="01E0" w:firstRow="1" w:lastRow="1" w:firstColumn="1" w:lastColumn="1" w:noHBand="0" w:noVBand="0"/>
      </w:tblPr>
      <w:tblGrid>
        <w:gridCol w:w="989"/>
        <w:gridCol w:w="5463"/>
        <w:gridCol w:w="2709"/>
      </w:tblGrid>
      <w:tr w:rsidR="00FA49EA" w:rsidRPr="00E266BA" w14:paraId="55001622" w14:textId="77777777" w:rsidTr="00B03CFB">
        <w:trPr>
          <w:trHeight w:val="587"/>
        </w:trPr>
        <w:tc>
          <w:tcPr>
            <w:tcW w:w="989" w:type="dxa"/>
          </w:tcPr>
          <w:p w14:paraId="214A7580" w14:textId="77777777" w:rsidR="00FA49EA" w:rsidRPr="00E266BA" w:rsidRDefault="00FA49EA" w:rsidP="00873C67">
            <w:pPr>
              <w:pStyle w:val="TableParagraph"/>
              <w:spacing w:before="4"/>
              <w:ind w:left="568"/>
              <w:rPr>
                <w:i/>
                <w:sz w:val="24"/>
                <w:szCs w:val="24"/>
              </w:rPr>
            </w:pPr>
            <w:r w:rsidRPr="00E266BA">
              <w:rPr>
                <w:i/>
                <w:color w:val="C45811"/>
                <w:w w:val="95"/>
                <w:sz w:val="24"/>
                <w:szCs w:val="24"/>
              </w:rPr>
              <w:t>F/E</w:t>
            </w:r>
            <w:r w:rsidRPr="00E266BA">
              <w:rPr>
                <w:i/>
                <w:color w:val="C45811"/>
                <w:w w:val="81"/>
                <w:sz w:val="24"/>
                <w:szCs w:val="24"/>
              </w:rPr>
              <w:t xml:space="preserve"> </w:t>
            </w:r>
          </w:p>
          <w:p w14:paraId="408A84D8" w14:textId="77777777" w:rsidR="00FA49EA" w:rsidRPr="00E266BA" w:rsidRDefault="00FA49EA" w:rsidP="00873C67">
            <w:pPr>
              <w:pStyle w:val="TableParagraph"/>
              <w:spacing w:before="17" w:line="270" w:lineRule="exact"/>
              <w:ind w:left="611"/>
              <w:rPr>
                <w:i/>
                <w:sz w:val="24"/>
                <w:szCs w:val="24"/>
              </w:rPr>
            </w:pPr>
            <w:r w:rsidRPr="00E266BA">
              <w:rPr>
                <w:i/>
                <w:color w:val="C45811"/>
                <w:spacing w:val="-3"/>
                <w:sz w:val="24"/>
                <w:szCs w:val="24"/>
              </w:rPr>
              <w:t>No</w:t>
            </w:r>
            <w:r w:rsidRPr="00E266BA">
              <w:rPr>
                <w:i/>
                <w:color w:val="C45811"/>
                <w:w w:val="81"/>
                <w:sz w:val="24"/>
                <w:szCs w:val="24"/>
              </w:rPr>
              <w:t xml:space="preserve"> </w:t>
            </w:r>
          </w:p>
        </w:tc>
        <w:tc>
          <w:tcPr>
            <w:tcW w:w="5463" w:type="dxa"/>
          </w:tcPr>
          <w:p w14:paraId="1D17280A" w14:textId="77777777" w:rsidR="00FA49EA" w:rsidRPr="00E266BA" w:rsidRDefault="00FA49EA" w:rsidP="00873C67">
            <w:pPr>
              <w:pStyle w:val="TableParagraph"/>
              <w:spacing w:before="1"/>
              <w:ind w:left="1198" w:right="1131"/>
              <w:jc w:val="center"/>
              <w:rPr>
                <w:b/>
                <w:i/>
                <w:sz w:val="24"/>
                <w:szCs w:val="24"/>
              </w:rPr>
            </w:pPr>
            <w:r w:rsidRPr="00E266BA">
              <w:rPr>
                <w:b/>
                <w:i/>
                <w:color w:val="C45811"/>
                <w:sz w:val="24"/>
                <w:szCs w:val="24"/>
              </w:rPr>
              <w:t>Eylem/Faaliyetler</w:t>
            </w:r>
          </w:p>
        </w:tc>
        <w:tc>
          <w:tcPr>
            <w:tcW w:w="2709" w:type="dxa"/>
          </w:tcPr>
          <w:p w14:paraId="1C67CBBF" w14:textId="77777777" w:rsidR="00FA49EA" w:rsidRPr="00E266BA" w:rsidRDefault="00FA49EA" w:rsidP="00873C67">
            <w:pPr>
              <w:pStyle w:val="TableParagraph"/>
              <w:spacing w:before="4"/>
              <w:ind w:left="438"/>
              <w:rPr>
                <w:i/>
                <w:sz w:val="24"/>
                <w:szCs w:val="24"/>
              </w:rPr>
            </w:pPr>
            <w:r w:rsidRPr="00E266BA">
              <w:rPr>
                <w:i/>
                <w:color w:val="C45811"/>
                <w:sz w:val="24"/>
                <w:szCs w:val="24"/>
              </w:rPr>
              <w:t>Sorumlular</w:t>
            </w:r>
            <w:r w:rsidRPr="00E266BA">
              <w:rPr>
                <w:i/>
                <w:color w:val="C45811"/>
                <w:w w:val="81"/>
                <w:sz w:val="24"/>
                <w:szCs w:val="24"/>
              </w:rPr>
              <w:t xml:space="preserve"> </w:t>
            </w:r>
          </w:p>
        </w:tc>
      </w:tr>
      <w:tr w:rsidR="00946C3A" w:rsidRPr="00E266BA" w14:paraId="6882C327" w14:textId="77777777" w:rsidTr="00B03CFB">
        <w:trPr>
          <w:trHeight w:val="806"/>
        </w:trPr>
        <w:tc>
          <w:tcPr>
            <w:tcW w:w="989" w:type="dxa"/>
            <w:vMerge w:val="restart"/>
            <w:shd w:val="clear" w:color="auto" w:fill="FDE9D9" w:themeFill="accent6" w:themeFillTint="33"/>
            <w:vAlign w:val="center"/>
          </w:tcPr>
          <w:p w14:paraId="7F5DF595" w14:textId="77777777" w:rsidR="00946C3A" w:rsidRPr="002434C4" w:rsidRDefault="00946C3A" w:rsidP="00873C67">
            <w:pPr>
              <w:pStyle w:val="TableParagraph"/>
              <w:spacing w:line="292" w:lineRule="exact"/>
              <w:ind w:left="1"/>
              <w:jc w:val="center"/>
              <w:rPr>
                <w:i/>
                <w:sz w:val="24"/>
                <w:szCs w:val="24"/>
              </w:rPr>
            </w:pPr>
            <w:r w:rsidRPr="002434C4">
              <w:rPr>
                <w:i/>
                <w:color w:val="C45811"/>
                <w:sz w:val="24"/>
                <w:szCs w:val="24"/>
              </w:rPr>
              <w:t>1</w:t>
            </w:r>
          </w:p>
        </w:tc>
        <w:tc>
          <w:tcPr>
            <w:tcW w:w="5463" w:type="dxa"/>
            <w:shd w:val="clear" w:color="auto" w:fill="FDE9D9" w:themeFill="accent6" w:themeFillTint="33"/>
            <w:vAlign w:val="center"/>
          </w:tcPr>
          <w:p w14:paraId="52A35029" w14:textId="77777777" w:rsidR="00946C3A" w:rsidRPr="002434C4" w:rsidRDefault="00946C3A" w:rsidP="00873C67">
            <w:pPr>
              <w:pStyle w:val="TableParagraph"/>
              <w:spacing w:before="1" w:line="290" w:lineRule="atLeast"/>
              <w:ind w:left="102" w:right="145"/>
              <w:jc w:val="both"/>
              <w:rPr>
                <w:sz w:val="24"/>
                <w:szCs w:val="24"/>
              </w:rPr>
            </w:pPr>
            <w:r w:rsidRPr="009B42D8">
              <w:t>Sözlü Çeviri alanında uzmanların katılımıyla seminerlerin düzenlenmesi</w:t>
            </w:r>
            <w:r>
              <w:t>.</w:t>
            </w:r>
          </w:p>
        </w:tc>
        <w:tc>
          <w:tcPr>
            <w:tcW w:w="2709" w:type="dxa"/>
            <w:shd w:val="clear" w:color="auto" w:fill="FDE9D9" w:themeFill="accent6" w:themeFillTint="33"/>
            <w:vAlign w:val="center"/>
          </w:tcPr>
          <w:p w14:paraId="5E471879" w14:textId="77777777" w:rsidR="00946C3A" w:rsidRPr="002434C4" w:rsidRDefault="00946C3A" w:rsidP="00B03CFB">
            <w:pPr>
              <w:pStyle w:val="TableParagraph"/>
              <w:ind w:right="42"/>
              <w:jc w:val="both"/>
              <w:rPr>
                <w:sz w:val="24"/>
                <w:szCs w:val="24"/>
              </w:rPr>
            </w:pPr>
            <w:r w:rsidRPr="00E32DA3">
              <w:t>Bölüm Öğretim Elemanları</w:t>
            </w:r>
          </w:p>
        </w:tc>
      </w:tr>
      <w:tr w:rsidR="00946C3A" w:rsidRPr="00E266BA" w14:paraId="62725826" w14:textId="77777777" w:rsidTr="00B03CFB">
        <w:trPr>
          <w:trHeight w:val="699"/>
        </w:trPr>
        <w:tc>
          <w:tcPr>
            <w:tcW w:w="989" w:type="dxa"/>
            <w:vMerge/>
            <w:vAlign w:val="center"/>
          </w:tcPr>
          <w:p w14:paraId="7B85B044" w14:textId="77777777" w:rsidR="00946C3A" w:rsidRPr="002434C4" w:rsidRDefault="00946C3A" w:rsidP="00873C67">
            <w:pPr>
              <w:pStyle w:val="TableParagraph"/>
              <w:jc w:val="center"/>
              <w:rPr>
                <w:sz w:val="24"/>
                <w:szCs w:val="24"/>
              </w:rPr>
            </w:pPr>
          </w:p>
        </w:tc>
        <w:tc>
          <w:tcPr>
            <w:tcW w:w="8172" w:type="dxa"/>
            <w:gridSpan w:val="2"/>
            <w:vAlign w:val="center"/>
          </w:tcPr>
          <w:p w14:paraId="52C81FA1" w14:textId="77777777" w:rsidR="00946C3A" w:rsidRPr="002434C4" w:rsidRDefault="00946C3A" w:rsidP="00873C67">
            <w:pPr>
              <w:pStyle w:val="TableParagraph"/>
              <w:ind w:left="102" w:right="162"/>
              <w:jc w:val="both"/>
              <w:rPr>
                <w:sz w:val="24"/>
                <w:szCs w:val="24"/>
              </w:rPr>
            </w:pPr>
            <w:r w:rsidRPr="004F37CC">
              <w:rPr>
                <w:i/>
                <w:iCs/>
              </w:rPr>
              <w:t>SP’de Hedef 4.3</w:t>
            </w:r>
            <w:r w:rsidR="00B03CFB">
              <w:rPr>
                <w:i/>
                <w:iCs/>
              </w:rPr>
              <w:t xml:space="preserve"> </w:t>
            </w:r>
            <w:r>
              <w:rPr>
                <w:i/>
                <w:iCs/>
              </w:rPr>
              <w:t>“</w:t>
            </w:r>
            <w:r w:rsidRPr="004F37CC">
              <w:rPr>
                <w:i/>
                <w:iCs/>
              </w:rPr>
              <w:t>Ulusal ve Uluslararası sempozyum, kongre, sanatsal sergi ve benzeri bilimsel faaliyetlerin sayısını artırmak</w:t>
            </w:r>
            <w:r>
              <w:rPr>
                <w:i/>
                <w:iCs/>
              </w:rPr>
              <w:t>”</w:t>
            </w:r>
            <w:r w:rsidRPr="004F37CC">
              <w:rPr>
                <w:i/>
                <w:iCs/>
              </w:rPr>
              <w:t>, hedef PG 4.3.1. ile izlenecektir.</w:t>
            </w:r>
          </w:p>
        </w:tc>
      </w:tr>
      <w:tr w:rsidR="00946C3A" w:rsidRPr="00E266BA" w14:paraId="6FB25A60" w14:textId="77777777" w:rsidTr="00B03CFB">
        <w:trPr>
          <w:trHeight w:val="727"/>
        </w:trPr>
        <w:tc>
          <w:tcPr>
            <w:tcW w:w="989" w:type="dxa"/>
            <w:vMerge w:val="restart"/>
            <w:shd w:val="clear" w:color="auto" w:fill="FDE9D9" w:themeFill="accent6" w:themeFillTint="33"/>
            <w:vAlign w:val="center"/>
          </w:tcPr>
          <w:p w14:paraId="57ACA2E3" w14:textId="77777777" w:rsidR="00946C3A" w:rsidRPr="002434C4" w:rsidRDefault="00946C3A" w:rsidP="00946C3A">
            <w:pPr>
              <w:pStyle w:val="TableParagraph"/>
              <w:spacing w:before="3"/>
              <w:ind w:left="1"/>
              <w:jc w:val="center"/>
              <w:rPr>
                <w:i/>
                <w:sz w:val="24"/>
                <w:szCs w:val="24"/>
              </w:rPr>
            </w:pPr>
            <w:r w:rsidRPr="002434C4">
              <w:rPr>
                <w:i/>
                <w:color w:val="C45811"/>
                <w:w w:val="91"/>
                <w:sz w:val="24"/>
                <w:szCs w:val="24"/>
              </w:rPr>
              <w:t>2</w:t>
            </w:r>
          </w:p>
        </w:tc>
        <w:tc>
          <w:tcPr>
            <w:tcW w:w="5463" w:type="dxa"/>
            <w:shd w:val="clear" w:color="auto" w:fill="FDE9D9" w:themeFill="accent6" w:themeFillTint="33"/>
            <w:vAlign w:val="center"/>
          </w:tcPr>
          <w:p w14:paraId="14F1CCB0" w14:textId="77777777" w:rsidR="00946C3A" w:rsidRPr="002434C4" w:rsidRDefault="00946C3A" w:rsidP="00946C3A">
            <w:pPr>
              <w:pStyle w:val="TableParagraph"/>
              <w:jc w:val="both"/>
              <w:rPr>
                <w:sz w:val="24"/>
                <w:szCs w:val="24"/>
              </w:rPr>
            </w:pPr>
            <w:r w:rsidRPr="006E6FCA">
              <w:t xml:space="preserve">Çeviri ve dil eğitimi sektörlerinin </w:t>
            </w:r>
            <w:r>
              <w:t xml:space="preserve">güncel </w:t>
            </w:r>
            <w:r w:rsidRPr="006E6FCA">
              <w:t xml:space="preserve">dinamiklerini </w:t>
            </w:r>
            <w:r>
              <w:t>belirlemek</w:t>
            </w:r>
            <w:r w:rsidRPr="006E6FCA">
              <w:t xml:space="preserve"> amacıyla mezunların kariyer deneyimlerini aktaracağı "Mezun</w:t>
            </w:r>
            <w:r>
              <w:t xml:space="preserve"> </w:t>
            </w:r>
            <w:r w:rsidRPr="006E6FCA">
              <w:t xml:space="preserve">Öğrenci Buluşmaları" ve sektörel bilgilendirme toplantılarının </w:t>
            </w:r>
            <w:r>
              <w:t>düzenlenmesi.</w:t>
            </w:r>
          </w:p>
        </w:tc>
        <w:tc>
          <w:tcPr>
            <w:tcW w:w="2709" w:type="dxa"/>
            <w:shd w:val="clear" w:color="auto" w:fill="FDE9D9" w:themeFill="accent6" w:themeFillTint="33"/>
            <w:vAlign w:val="center"/>
          </w:tcPr>
          <w:p w14:paraId="1B4636D5" w14:textId="77777777" w:rsidR="00946C3A" w:rsidRPr="002434C4" w:rsidRDefault="00946C3A" w:rsidP="00B03CFB">
            <w:pPr>
              <w:pStyle w:val="TableParagraph"/>
              <w:ind w:right="132"/>
              <w:jc w:val="both"/>
              <w:rPr>
                <w:sz w:val="24"/>
                <w:szCs w:val="24"/>
              </w:rPr>
            </w:pPr>
            <w:r w:rsidRPr="006E6FCA">
              <w:t>Dış Paydaşlar / Bölüm Öğrencileri</w:t>
            </w:r>
          </w:p>
        </w:tc>
      </w:tr>
      <w:tr w:rsidR="00946C3A" w:rsidRPr="00E266BA" w14:paraId="4427F3C4" w14:textId="77777777" w:rsidTr="00B03CFB">
        <w:trPr>
          <w:trHeight w:val="709"/>
        </w:trPr>
        <w:tc>
          <w:tcPr>
            <w:tcW w:w="989" w:type="dxa"/>
            <w:vMerge/>
            <w:vAlign w:val="center"/>
          </w:tcPr>
          <w:p w14:paraId="2841FC47" w14:textId="77777777" w:rsidR="00946C3A" w:rsidRPr="00E266BA" w:rsidRDefault="00946C3A" w:rsidP="00873C67">
            <w:pPr>
              <w:pStyle w:val="TableParagraph"/>
              <w:jc w:val="center"/>
              <w:rPr>
                <w:sz w:val="24"/>
                <w:szCs w:val="24"/>
              </w:rPr>
            </w:pPr>
          </w:p>
        </w:tc>
        <w:tc>
          <w:tcPr>
            <w:tcW w:w="8172" w:type="dxa"/>
            <w:gridSpan w:val="2"/>
            <w:vAlign w:val="center"/>
          </w:tcPr>
          <w:p w14:paraId="0677FCC0" w14:textId="77777777" w:rsidR="00946C3A" w:rsidRPr="002434C4" w:rsidRDefault="00946C3A" w:rsidP="00B03CFB">
            <w:pPr>
              <w:pStyle w:val="TableParagraph"/>
              <w:ind w:right="132"/>
              <w:jc w:val="both"/>
              <w:rPr>
                <w:color w:val="C45811"/>
                <w:sz w:val="24"/>
                <w:szCs w:val="24"/>
              </w:rPr>
            </w:pPr>
            <w:r w:rsidRPr="004F37CC">
              <w:rPr>
                <w:i/>
                <w:iCs/>
              </w:rPr>
              <w:t xml:space="preserve">SP’de Hedef 4.3 </w:t>
            </w:r>
            <w:r>
              <w:rPr>
                <w:i/>
                <w:iCs/>
              </w:rPr>
              <w:t>“</w:t>
            </w:r>
            <w:r w:rsidRPr="004F37CC">
              <w:rPr>
                <w:i/>
                <w:iCs/>
              </w:rPr>
              <w:t>Ulusal ve Uluslararası sempozyum, kongre, sanatsal sergi ve benzeri bilimsel faaliyetlerin sayısını artırmak</w:t>
            </w:r>
            <w:r>
              <w:rPr>
                <w:i/>
                <w:iCs/>
              </w:rPr>
              <w:t>”</w:t>
            </w:r>
            <w:r w:rsidRPr="004F37CC">
              <w:rPr>
                <w:i/>
                <w:iCs/>
              </w:rPr>
              <w:t>, hedef PG 4.3.1. ile izlenecektir.</w:t>
            </w:r>
          </w:p>
        </w:tc>
      </w:tr>
      <w:tr w:rsidR="00946C3A" w:rsidRPr="00E266BA" w14:paraId="0AF6E414" w14:textId="77777777" w:rsidTr="00B03CFB">
        <w:trPr>
          <w:trHeight w:val="727"/>
        </w:trPr>
        <w:tc>
          <w:tcPr>
            <w:tcW w:w="989" w:type="dxa"/>
            <w:vMerge w:val="restart"/>
            <w:shd w:val="clear" w:color="auto" w:fill="FDE9D9" w:themeFill="accent6" w:themeFillTint="33"/>
            <w:vAlign w:val="center"/>
          </w:tcPr>
          <w:p w14:paraId="4BBF91E0" w14:textId="77777777" w:rsidR="00946C3A" w:rsidRPr="002434C4" w:rsidRDefault="00946C3A" w:rsidP="00946C3A">
            <w:pPr>
              <w:pStyle w:val="TableParagraph"/>
              <w:spacing w:before="3"/>
              <w:ind w:left="1"/>
              <w:jc w:val="center"/>
              <w:rPr>
                <w:i/>
                <w:sz w:val="24"/>
                <w:szCs w:val="24"/>
              </w:rPr>
            </w:pPr>
            <w:r>
              <w:rPr>
                <w:i/>
                <w:color w:val="C45811"/>
                <w:w w:val="91"/>
                <w:sz w:val="24"/>
                <w:szCs w:val="24"/>
              </w:rPr>
              <w:t>3</w:t>
            </w:r>
          </w:p>
        </w:tc>
        <w:tc>
          <w:tcPr>
            <w:tcW w:w="5463" w:type="dxa"/>
            <w:shd w:val="clear" w:color="auto" w:fill="FDE9D9" w:themeFill="accent6" w:themeFillTint="33"/>
            <w:vAlign w:val="center"/>
          </w:tcPr>
          <w:p w14:paraId="0F4C18E4" w14:textId="77777777" w:rsidR="00946C3A" w:rsidRPr="002434C4" w:rsidRDefault="00946C3A" w:rsidP="00946C3A">
            <w:pPr>
              <w:pStyle w:val="TableParagraph"/>
              <w:jc w:val="both"/>
              <w:rPr>
                <w:sz w:val="24"/>
                <w:szCs w:val="24"/>
              </w:rPr>
            </w:pPr>
            <w:r w:rsidRPr="006E6FCA">
              <w:t>Çevirmenlik meslek kuruluşları</w:t>
            </w:r>
            <w:r>
              <w:t xml:space="preserve">, </w:t>
            </w:r>
            <w:r w:rsidRPr="006E6FCA">
              <w:t>mesleki standartlar, Avrupa Birliği çeviri normları ve mesleğin yasal boyutları hakkında</w:t>
            </w:r>
            <w:r>
              <w:t xml:space="preserve"> </w:t>
            </w:r>
            <w:r w:rsidRPr="006E6FCA">
              <w:t>güncel gelişmelerin takibi</w:t>
            </w:r>
            <w:r>
              <w:t xml:space="preserve"> ve</w:t>
            </w:r>
            <w:r w:rsidRPr="006E6FCA">
              <w:t xml:space="preserve"> bilgilendirici oturumların düzenlenmesi </w:t>
            </w:r>
          </w:p>
        </w:tc>
        <w:tc>
          <w:tcPr>
            <w:tcW w:w="2709" w:type="dxa"/>
            <w:shd w:val="clear" w:color="auto" w:fill="FDE9D9" w:themeFill="accent6" w:themeFillTint="33"/>
            <w:vAlign w:val="center"/>
          </w:tcPr>
          <w:p w14:paraId="7563A67C" w14:textId="77777777" w:rsidR="00946C3A" w:rsidRPr="002434C4" w:rsidRDefault="00946C3A" w:rsidP="00946C3A">
            <w:pPr>
              <w:pStyle w:val="TableParagraph"/>
              <w:jc w:val="both"/>
              <w:rPr>
                <w:sz w:val="24"/>
                <w:szCs w:val="24"/>
              </w:rPr>
            </w:pPr>
            <w:r w:rsidRPr="00E32DA3">
              <w:t>Bölüm Öğretim Elemanları</w:t>
            </w:r>
          </w:p>
        </w:tc>
      </w:tr>
      <w:tr w:rsidR="00946C3A" w:rsidRPr="00E266BA" w14:paraId="60911E14" w14:textId="77777777" w:rsidTr="00B03CFB">
        <w:trPr>
          <w:trHeight w:val="709"/>
        </w:trPr>
        <w:tc>
          <w:tcPr>
            <w:tcW w:w="989" w:type="dxa"/>
            <w:vMerge/>
            <w:vAlign w:val="center"/>
          </w:tcPr>
          <w:p w14:paraId="3C987E80" w14:textId="77777777" w:rsidR="00946C3A" w:rsidRPr="00E266BA" w:rsidRDefault="00946C3A" w:rsidP="00873C67">
            <w:pPr>
              <w:pStyle w:val="TableParagraph"/>
              <w:jc w:val="center"/>
              <w:rPr>
                <w:sz w:val="24"/>
                <w:szCs w:val="24"/>
              </w:rPr>
            </w:pPr>
          </w:p>
        </w:tc>
        <w:tc>
          <w:tcPr>
            <w:tcW w:w="8172" w:type="dxa"/>
            <w:gridSpan w:val="2"/>
            <w:vAlign w:val="center"/>
          </w:tcPr>
          <w:p w14:paraId="4139C6EC" w14:textId="77777777" w:rsidR="00946C3A" w:rsidRPr="002434C4" w:rsidRDefault="00946C3A" w:rsidP="00B03CFB">
            <w:pPr>
              <w:pStyle w:val="TableParagraph"/>
              <w:ind w:right="132"/>
              <w:jc w:val="both"/>
              <w:rPr>
                <w:color w:val="C45811"/>
                <w:sz w:val="24"/>
                <w:szCs w:val="24"/>
              </w:rPr>
            </w:pPr>
            <w:r w:rsidRPr="004F37CC">
              <w:rPr>
                <w:i/>
                <w:iCs/>
              </w:rPr>
              <w:t xml:space="preserve">SP’de Hedef 4.3 </w:t>
            </w:r>
            <w:r>
              <w:rPr>
                <w:i/>
                <w:iCs/>
              </w:rPr>
              <w:t>“</w:t>
            </w:r>
            <w:r w:rsidRPr="004F37CC">
              <w:rPr>
                <w:i/>
                <w:iCs/>
              </w:rPr>
              <w:t>Ulusal ve Uluslararası sempozyum, kongre, sanatsal sergi ve benzeri bilimsel faaliyetlerin sayısını artırmak</w:t>
            </w:r>
            <w:r>
              <w:rPr>
                <w:i/>
                <w:iCs/>
              </w:rPr>
              <w:t>”</w:t>
            </w:r>
            <w:r w:rsidRPr="004F37CC">
              <w:rPr>
                <w:i/>
                <w:iCs/>
              </w:rPr>
              <w:t>, hedef PG 4.3.1. ile izlenecektir.</w:t>
            </w:r>
          </w:p>
        </w:tc>
      </w:tr>
    </w:tbl>
    <w:p w14:paraId="3A3BD702" w14:textId="77777777" w:rsidR="00FA49EA" w:rsidRPr="00E266BA" w:rsidRDefault="00FA49EA" w:rsidP="00FA49EA">
      <w:pPr>
        <w:pStyle w:val="BodyText"/>
        <w:spacing w:before="12"/>
        <w:rPr>
          <w:b w:val="0"/>
          <w:sz w:val="17"/>
        </w:rPr>
      </w:pPr>
    </w:p>
    <w:p w14:paraId="24B4373A" w14:textId="77777777" w:rsidR="00FA49EA" w:rsidRDefault="00FA49EA" w:rsidP="00FA49EA">
      <w:pPr>
        <w:pStyle w:val="BodyText"/>
        <w:spacing w:before="12"/>
        <w:rPr>
          <w:b w:val="0"/>
          <w:sz w:val="17"/>
        </w:rPr>
      </w:pPr>
    </w:p>
    <w:p w14:paraId="30B77B32" w14:textId="77777777" w:rsidR="00FA49EA" w:rsidRPr="00E266BA" w:rsidRDefault="00FA49EA" w:rsidP="00FA49EA">
      <w:pPr>
        <w:pStyle w:val="BodyText"/>
        <w:spacing w:before="12"/>
        <w:rPr>
          <w:b w:val="0"/>
          <w:sz w:val="17"/>
        </w:rPr>
      </w:pPr>
    </w:p>
    <w:p w14:paraId="09FDFFD0" w14:textId="77777777" w:rsidR="00FA49EA" w:rsidRPr="00D26517" w:rsidRDefault="00FA49EA" w:rsidP="00FA49EA">
      <w:pPr>
        <w:pStyle w:val="ListParagraph"/>
        <w:numPr>
          <w:ilvl w:val="0"/>
          <w:numId w:val="2"/>
        </w:numPr>
        <w:tabs>
          <w:tab w:val="left" w:pos="917"/>
        </w:tabs>
        <w:spacing w:before="35"/>
        <w:ind w:hanging="361"/>
        <w:rPr>
          <w:b/>
          <w:bCs/>
          <w:sz w:val="24"/>
          <w:szCs w:val="24"/>
        </w:rPr>
      </w:pPr>
      <w:r w:rsidRPr="00D26517">
        <w:rPr>
          <w:b/>
          <w:bCs/>
          <w:sz w:val="24"/>
          <w:szCs w:val="24"/>
        </w:rPr>
        <w:t>TOPLUMSAL</w:t>
      </w:r>
      <w:r w:rsidRPr="00D26517">
        <w:rPr>
          <w:b/>
          <w:bCs/>
          <w:spacing w:val="-1"/>
          <w:sz w:val="24"/>
          <w:szCs w:val="24"/>
        </w:rPr>
        <w:t xml:space="preserve"> </w:t>
      </w:r>
      <w:r w:rsidRPr="00D26517">
        <w:rPr>
          <w:b/>
          <w:bCs/>
          <w:sz w:val="24"/>
          <w:szCs w:val="24"/>
        </w:rPr>
        <w:t>KATKI</w:t>
      </w:r>
    </w:p>
    <w:p w14:paraId="704B8F73" w14:textId="77777777" w:rsidR="00FA49EA" w:rsidRPr="00E266BA" w:rsidRDefault="00FA49EA" w:rsidP="00FA49EA">
      <w:pPr>
        <w:pStyle w:val="BodyText"/>
        <w:rPr>
          <w:sz w:val="20"/>
        </w:rPr>
      </w:pPr>
    </w:p>
    <w:p w14:paraId="1DCB1428" w14:textId="77777777" w:rsidR="00FA49EA" w:rsidRPr="00E266BA" w:rsidRDefault="00FA49EA" w:rsidP="00FA49EA">
      <w:pPr>
        <w:pStyle w:val="BodyText"/>
        <w:spacing w:before="3"/>
        <w:rPr>
          <w:sz w:val="16"/>
        </w:rPr>
      </w:pPr>
    </w:p>
    <w:tbl>
      <w:tblPr>
        <w:tblStyle w:val="TableNormal1"/>
        <w:tblW w:w="0" w:type="auto"/>
        <w:tblInd w:w="203" w:type="dxa"/>
        <w:tblBorders>
          <w:top w:val="double" w:sz="2" w:space="0" w:color="EC7C30"/>
          <w:left w:val="double" w:sz="2" w:space="0" w:color="EC7C30"/>
          <w:bottom w:val="double" w:sz="2" w:space="0" w:color="EC7C30"/>
          <w:right w:val="double" w:sz="2" w:space="0" w:color="EC7C30"/>
          <w:insideH w:val="double" w:sz="2" w:space="0" w:color="EC7C30"/>
          <w:insideV w:val="double" w:sz="2" w:space="0" w:color="EC7C30"/>
        </w:tblBorders>
        <w:tblLayout w:type="fixed"/>
        <w:tblLook w:val="01E0" w:firstRow="1" w:lastRow="1" w:firstColumn="1" w:lastColumn="1" w:noHBand="0" w:noVBand="0"/>
      </w:tblPr>
      <w:tblGrid>
        <w:gridCol w:w="1065"/>
        <w:gridCol w:w="5387"/>
        <w:gridCol w:w="2617"/>
      </w:tblGrid>
      <w:tr w:rsidR="00FA49EA" w:rsidRPr="00E266BA" w14:paraId="565BC8CB" w14:textId="77777777" w:rsidTr="00873C67">
        <w:trPr>
          <w:trHeight w:val="587"/>
        </w:trPr>
        <w:tc>
          <w:tcPr>
            <w:tcW w:w="1065" w:type="dxa"/>
          </w:tcPr>
          <w:p w14:paraId="12D1133B" w14:textId="77777777" w:rsidR="00FA49EA" w:rsidRPr="00E266BA" w:rsidRDefault="00FA49EA" w:rsidP="00873C67">
            <w:pPr>
              <w:pStyle w:val="TableParagraph"/>
              <w:spacing w:line="292" w:lineRule="exact"/>
              <w:ind w:left="211"/>
              <w:rPr>
                <w:b/>
                <w:i/>
                <w:sz w:val="24"/>
                <w:szCs w:val="24"/>
              </w:rPr>
            </w:pPr>
            <w:r w:rsidRPr="00E266BA">
              <w:rPr>
                <w:b/>
                <w:i/>
                <w:color w:val="C45811"/>
                <w:sz w:val="24"/>
                <w:szCs w:val="24"/>
              </w:rPr>
              <w:t>F/E No</w:t>
            </w:r>
          </w:p>
        </w:tc>
        <w:tc>
          <w:tcPr>
            <w:tcW w:w="5387" w:type="dxa"/>
          </w:tcPr>
          <w:p w14:paraId="79DB89F5" w14:textId="77777777" w:rsidR="00FA49EA" w:rsidRPr="00E266BA" w:rsidRDefault="00FA49EA" w:rsidP="00873C67">
            <w:pPr>
              <w:pStyle w:val="TableParagraph"/>
              <w:spacing w:line="292" w:lineRule="exact"/>
              <w:ind w:left="1410" w:right="1273"/>
              <w:jc w:val="center"/>
              <w:rPr>
                <w:b/>
                <w:i/>
                <w:sz w:val="24"/>
                <w:szCs w:val="24"/>
              </w:rPr>
            </w:pPr>
            <w:r w:rsidRPr="00E266BA">
              <w:rPr>
                <w:b/>
                <w:i/>
                <w:color w:val="C45811"/>
                <w:sz w:val="24"/>
                <w:szCs w:val="24"/>
              </w:rPr>
              <w:t>Eylem/Faaliyetler</w:t>
            </w:r>
          </w:p>
        </w:tc>
        <w:tc>
          <w:tcPr>
            <w:tcW w:w="2617" w:type="dxa"/>
          </w:tcPr>
          <w:p w14:paraId="76487FCD" w14:textId="77777777" w:rsidR="00FA49EA" w:rsidRPr="00E266BA" w:rsidRDefault="00FA49EA" w:rsidP="00873C67">
            <w:pPr>
              <w:pStyle w:val="TableParagraph"/>
              <w:spacing w:before="2"/>
              <w:ind w:left="426"/>
              <w:rPr>
                <w:i/>
                <w:sz w:val="24"/>
                <w:szCs w:val="24"/>
              </w:rPr>
            </w:pPr>
            <w:r w:rsidRPr="00E266BA">
              <w:rPr>
                <w:i/>
                <w:color w:val="C45811"/>
                <w:sz w:val="24"/>
                <w:szCs w:val="24"/>
              </w:rPr>
              <w:t>Sorumlular</w:t>
            </w:r>
            <w:r w:rsidRPr="00E266BA">
              <w:rPr>
                <w:i/>
                <w:color w:val="C45811"/>
                <w:w w:val="81"/>
                <w:sz w:val="24"/>
                <w:szCs w:val="24"/>
              </w:rPr>
              <w:t xml:space="preserve"> </w:t>
            </w:r>
          </w:p>
        </w:tc>
      </w:tr>
      <w:tr w:rsidR="00946C3A" w:rsidRPr="00E266BA" w14:paraId="17CD9128" w14:textId="77777777" w:rsidTr="00873C67">
        <w:trPr>
          <w:trHeight w:val="1375"/>
        </w:trPr>
        <w:tc>
          <w:tcPr>
            <w:tcW w:w="1065" w:type="dxa"/>
            <w:vMerge w:val="restart"/>
            <w:shd w:val="clear" w:color="auto" w:fill="FDE9D9" w:themeFill="accent6" w:themeFillTint="33"/>
            <w:vAlign w:val="center"/>
          </w:tcPr>
          <w:p w14:paraId="1A32EE30" w14:textId="77777777" w:rsidR="00946C3A" w:rsidRPr="00AA417B" w:rsidRDefault="00946C3A" w:rsidP="00946C3A">
            <w:pPr>
              <w:pStyle w:val="TableParagraph"/>
              <w:spacing w:line="292" w:lineRule="exact"/>
              <w:ind w:left="1"/>
              <w:jc w:val="center"/>
              <w:rPr>
                <w:i/>
                <w:sz w:val="24"/>
                <w:szCs w:val="24"/>
              </w:rPr>
            </w:pPr>
            <w:r w:rsidRPr="00AA417B">
              <w:rPr>
                <w:i/>
                <w:color w:val="C45811"/>
                <w:sz w:val="24"/>
                <w:szCs w:val="24"/>
              </w:rPr>
              <w:t>1</w:t>
            </w:r>
          </w:p>
        </w:tc>
        <w:tc>
          <w:tcPr>
            <w:tcW w:w="5387" w:type="dxa"/>
            <w:shd w:val="clear" w:color="auto" w:fill="FDE9D9" w:themeFill="accent6" w:themeFillTint="33"/>
            <w:vAlign w:val="center"/>
          </w:tcPr>
          <w:p w14:paraId="2EE86421" w14:textId="77777777" w:rsidR="00946C3A" w:rsidRPr="00AA417B" w:rsidRDefault="00946C3A" w:rsidP="00946C3A">
            <w:pPr>
              <w:pStyle w:val="TableParagraph"/>
              <w:spacing w:line="273" w:lineRule="exact"/>
              <w:ind w:left="102"/>
              <w:jc w:val="both"/>
              <w:rPr>
                <w:sz w:val="24"/>
                <w:szCs w:val="24"/>
              </w:rPr>
            </w:pPr>
            <w:r w:rsidRPr="00EA0D1A">
              <w:t xml:space="preserve">Yenişehir Belediyesi ve Dünya Sağlık Örgütü (DSÖ) iş birliğiyle yürütülen "Yaşlı Dostu Kent Projesi" kapsamında; resmi yazışmaların takibi ve uluslararası heyetler için </w:t>
            </w:r>
            <w:r>
              <w:t>tercümanlık</w:t>
            </w:r>
            <w:r w:rsidRPr="00EA0D1A">
              <w:t xml:space="preserve">/mihmandarlık </w:t>
            </w:r>
            <w:r>
              <w:t>etkinliklerinin</w:t>
            </w:r>
            <w:r w:rsidRPr="00EA0D1A">
              <w:t xml:space="preserve"> bölüm</w:t>
            </w:r>
            <w:r>
              <w:t>ümüz</w:t>
            </w:r>
            <w:r w:rsidRPr="00EA0D1A">
              <w:t xml:space="preserve"> öğrencileri tarafından </w:t>
            </w:r>
            <w:r w:rsidRPr="00BC57B2">
              <w:rPr>
                <w:i/>
                <w:iCs/>
              </w:rPr>
              <w:t>gönüllülük</w:t>
            </w:r>
            <w:r w:rsidRPr="00EA0D1A">
              <w:t xml:space="preserve"> esasıyla yürütülmesi</w:t>
            </w:r>
            <w:r>
              <w:t>.</w:t>
            </w:r>
          </w:p>
        </w:tc>
        <w:tc>
          <w:tcPr>
            <w:tcW w:w="2617" w:type="dxa"/>
            <w:shd w:val="clear" w:color="auto" w:fill="FDE9D9" w:themeFill="accent6" w:themeFillTint="33"/>
            <w:vAlign w:val="center"/>
          </w:tcPr>
          <w:p w14:paraId="245624C6" w14:textId="77777777" w:rsidR="00946C3A" w:rsidRPr="00AA417B" w:rsidRDefault="00946C3A" w:rsidP="00B03CFB">
            <w:pPr>
              <w:pStyle w:val="TableParagraph"/>
              <w:spacing w:line="292" w:lineRule="exact"/>
              <w:ind w:right="42"/>
              <w:rPr>
                <w:sz w:val="24"/>
                <w:szCs w:val="24"/>
              </w:rPr>
            </w:pPr>
            <w:r w:rsidRPr="00E32DA3">
              <w:t>Bölüm Öğretim Elemanları</w:t>
            </w:r>
            <w:r>
              <w:t xml:space="preserve"> / Dış Paydaşlar / Bölüm Öğrencileri</w:t>
            </w:r>
          </w:p>
        </w:tc>
      </w:tr>
      <w:tr w:rsidR="00946C3A" w:rsidRPr="00E266BA" w14:paraId="6B6A1D21" w14:textId="77777777" w:rsidTr="00873C67">
        <w:trPr>
          <w:trHeight w:val="585"/>
        </w:trPr>
        <w:tc>
          <w:tcPr>
            <w:tcW w:w="1065" w:type="dxa"/>
            <w:vMerge/>
            <w:vAlign w:val="center"/>
          </w:tcPr>
          <w:p w14:paraId="44465B1C" w14:textId="77777777" w:rsidR="00946C3A" w:rsidRPr="00E266BA" w:rsidRDefault="00946C3A" w:rsidP="00873C67">
            <w:pPr>
              <w:pStyle w:val="TableParagraph"/>
              <w:jc w:val="center"/>
              <w:rPr>
                <w:sz w:val="24"/>
                <w:szCs w:val="24"/>
              </w:rPr>
            </w:pPr>
          </w:p>
        </w:tc>
        <w:tc>
          <w:tcPr>
            <w:tcW w:w="8004" w:type="dxa"/>
            <w:gridSpan w:val="2"/>
            <w:vAlign w:val="center"/>
          </w:tcPr>
          <w:p w14:paraId="5A22281F" w14:textId="77777777" w:rsidR="00946C3A" w:rsidRPr="00E266BA" w:rsidRDefault="00946C3A" w:rsidP="00B03CFB">
            <w:pPr>
              <w:pStyle w:val="TableParagraph"/>
              <w:spacing w:line="292" w:lineRule="exact"/>
              <w:ind w:left="102" w:right="184"/>
              <w:jc w:val="both"/>
              <w:rPr>
                <w:sz w:val="24"/>
                <w:szCs w:val="24"/>
              </w:rPr>
            </w:pPr>
            <w:r w:rsidRPr="00E32DA3">
              <w:rPr>
                <w:i/>
                <w:iCs/>
              </w:rPr>
              <w:t>SP’de Hedef 5.</w:t>
            </w:r>
            <w:r>
              <w:rPr>
                <w:i/>
                <w:iCs/>
              </w:rPr>
              <w:t>1</w:t>
            </w:r>
            <w:r w:rsidRPr="00E32DA3">
              <w:rPr>
                <w:i/>
                <w:iCs/>
              </w:rPr>
              <w:t xml:space="preserve"> </w:t>
            </w:r>
            <w:r>
              <w:rPr>
                <w:i/>
                <w:iCs/>
              </w:rPr>
              <w:t>“</w:t>
            </w:r>
            <w:r w:rsidRPr="00225079">
              <w:rPr>
                <w:i/>
                <w:iCs/>
              </w:rPr>
              <w:t>Diğer Kamu Kurumları ile Birlikte Yürütülen Proje Sayısını Arttırma</w:t>
            </w:r>
            <w:r>
              <w:rPr>
                <w:i/>
                <w:iCs/>
              </w:rPr>
              <w:t>”</w:t>
            </w:r>
            <w:r w:rsidRPr="00E32DA3">
              <w:rPr>
                <w:i/>
                <w:iCs/>
              </w:rPr>
              <w:t>, hedef PG 5.</w:t>
            </w:r>
            <w:r>
              <w:rPr>
                <w:i/>
                <w:iCs/>
              </w:rPr>
              <w:t>1</w:t>
            </w:r>
            <w:r w:rsidRPr="00E32DA3">
              <w:rPr>
                <w:i/>
                <w:iCs/>
              </w:rPr>
              <w:t>.</w:t>
            </w:r>
            <w:r>
              <w:rPr>
                <w:i/>
                <w:iCs/>
              </w:rPr>
              <w:t>1</w:t>
            </w:r>
            <w:r w:rsidRPr="00E32DA3">
              <w:rPr>
                <w:i/>
                <w:iCs/>
              </w:rPr>
              <w:t xml:space="preserve"> ile izlenecektir.</w:t>
            </w:r>
          </w:p>
        </w:tc>
      </w:tr>
      <w:tr w:rsidR="00946C3A" w:rsidRPr="00E266BA" w14:paraId="77B6E768" w14:textId="77777777" w:rsidTr="00873C67">
        <w:trPr>
          <w:trHeight w:val="941"/>
        </w:trPr>
        <w:tc>
          <w:tcPr>
            <w:tcW w:w="1065" w:type="dxa"/>
            <w:vMerge w:val="restart"/>
            <w:shd w:val="clear" w:color="auto" w:fill="FDE9D9" w:themeFill="accent6" w:themeFillTint="33"/>
            <w:vAlign w:val="center"/>
          </w:tcPr>
          <w:p w14:paraId="60EC5C18" w14:textId="77777777" w:rsidR="00946C3A" w:rsidRPr="00E266BA" w:rsidRDefault="00946C3A" w:rsidP="00946C3A">
            <w:pPr>
              <w:pStyle w:val="TableParagraph"/>
              <w:spacing w:before="3"/>
              <w:ind w:left="1"/>
              <w:jc w:val="center"/>
              <w:rPr>
                <w:i/>
                <w:sz w:val="24"/>
                <w:szCs w:val="24"/>
              </w:rPr>
            </w:pPr>
            <w:r w:rsidRPr="00E266BA">
              <w:rPr>
                <w:i/>
                <w:color w:val="C45811"/>
                <w:w w:val="91"/>
                <w:sz w:val="24"/>
                <w:szCs w:val="24"/>
              </w:rPr>
              <w:t>2</w:t>
            </w:r>
          </w:p>
        </w:tc>
        <w:tc>
          <w:tcPr>
            <w:tcW w:w="5387" w:type="dxa"/>
            <w:shd w:val="clear" w:color="auto" w:fill="FDE9D9" w:themeFill="accent6" w:themeFillTint="33"/>
            <w:vAlign w:val="center"/>
          </w:tcPr>
          <w:p w14:paraId="6695EE24" w14:textId="77777777" w:rsidR="00946C3A" w:rsidRPr="00E266BA" w:rsidRDefault="00946C3A" w:rsidP="00946C3A">
            <w:pPr>
              <w:pStyle w:val="TableParagraph"/>
              <w:jc w:val="both"/>
              <w:rPr>
                <w:sz w:val="24"/>
                <w:szCs w:val="24"/>
              </w:rPr>
            </w:pPr>
            <w:r w:rsidRPr="00EA0D1A">
              <w:t>"3. Yaş Akademisi" projesi kapsamında 60 yaş üstü bireylere sunulan eğitim programlarına; bilişsel gelişimi destekleyici temel yabancı dil eğitimi ve</w:t>
            </w:r>
            <w:r>
              <w:t>(</w:t>
            </w:r>
            <w:r w:rsidRPr="00EA0D1A">
              <w:t>ya</w:t>
            </w:r>
            <w:r>
              <w:t>)</w:t>
            </w:r>
            <w:r w:rsidRPr="00EA0D1A">
              <w:t xml:space="preserve"> dil farkındalığı atölyelerinin entegre edilmesi</w:t>
            </w:r>
            <w:r>
              <w:t>.</w:t>
            </w:r>
          </w:p>
        </w:tc>
        <w:tc>
          <w:tcPr>
            <w:tcW w:w="2617" w:type="dxa"/>
            <w:shd w:val="clear" w:color="auto" w:fill="FDE9D9" w:themeFill="accent6" w:themeFillTint="33"/>
            <w:vAlign w:val="center"/>
          </w:tcPr>
          <w:p w14:paraId="20DDCAB9" w14:textId="77777777" w:rsidR="00946C3A" w:rsidRPr="00E266BA" w:rsidRDefault="00946C3A" w:rsidP="00B03CFB">
            <w:pPr>
              <w:pStyle w:val="TableParagraph"/>
              <w:ind w:right="42"/>
              <w:rPr>
                <w:sz w:val="24"/>
                <w:szCs w:val="24"/>
              </w:rPr>
            </w:pPr>
            <w:r w:rsidRPr="00E32DA3">
              <w:t>Bölüm Öğretim Elemanları</w:t>
            </w:r>
            <w:r>
              <w:t xml:space="preserve"> / Dış Paydaşlar</w:t>
            </w:r>
          </w:p>
        </w:tc>
      </w:tr>
      <w:tr w:rsidR="00946C3A" w:rsidRPr="00E266BA" w14:paraId="4CD45FEE" w14:textId="77777777" w:rsidTr="00873C67">
        <w:trPr>
          <w:trHeight w:val="941"/>
        </w:trPr>
        <w:tc>
          <w:tcPr>
            <w:tcW w:w="1065" w:type="dxa"/>
            <w:vMerge/>
            <w:vAlign w:val="center"/>
          </w:tcPr>
          <w:p w14:paraId="3ED87692" w14:textId="77777777" w:rsidR="00946C3A" w:rsidRPr="00E266BA" w:rsidRDefault="00946C3A" w:rsidP="00873C67">
            <w:pPr>
              <w:pStyle w:val="TableParagraph"/>
              <w:spacing w:before="3"/>
              <w:ind w:left="1"/>
              <w:jc w:val="center"/>
              <w:rPr>
                <w:i/>
                <w:color w:val="C45811"/>
                <w:w w:val="91"/>
                <w:sz w:val="24"/>
                <w:szCs w:val="24"/>
              </w:rPr>
            </w:pPr>
          </w:p>
        </w:tc>
        <w:tc>
          <w:tcPr>
            <w:tcW w:w="8004" w:type="dxa"/>
            <w:gridSpan w:val="2"/>
            <w:vAlign w:val="center"/>
          </w:tcPr>
          <w:p w14:paraId="11498733" w14:textId="77777777" w:rsidR="00946C3A" w:rsidRPr="00E266BA" w:rsidRDefault="00946C3A" w:rsidP="00B03CFB">
            <w:pPr>
              <w:pStyle w:val="TableParagraph"/>
              <w:ind w:right="42"/>
              <w:jc w:val="both"/>
              <w:rPr>
                <w:sz w:val="24"/>
                <w:szCs w:val="24"/>
              </w:rPr>
            </w:pPr>
            <w:r w:rsidRPr="00E32DA3">
              <w:rPr>
                <w:i/>
                <w:iCs/>
              </w:rPr>
              <w:t>SP’de Hedef 5.</w:t>
            </w:r>
            <w:r>
              <w:rPr>
                <w:i/>
                <w:iCs/>
              </w:rPr>
              <w:t>1</w:t>
            </w:r>
            <w:r w:rsidRPr="00E32DA3">
              <w:rPr>
                <w:i/>
                <w:iCs/>
              </w:rPr>
              <w:t xml:space="preserve"> ‘</w:t>
            </w:r>
            <w:r w:rsidRPr="00225079">
              <w:rPr>
                <w:i/>
                <w:iCs/>
              </w:rPr>
              <w:t>’ Diğer Kamu Kurumları ile Birlikte Yürütülen Proje Sayısını Arttırmak’’</w:t>
            </w:r>
            <w:r w:rsidRPr="00E32DA3">
              <w:rPr>
                <w:i/>
                <w:iCs/>
              </w:rPr>
              <w:t>, hedef PG 5.</w:t>
            </w:r>
            <w:r>
              <w:rPr>
                <w:i/>
                <w:iCs/>
              </w:rPr>
              <w:t>1</w:t>
            </w:r>
            <w:r w:rsidRPr="00E32DA3">
              <w:rPr>
                <w:i/>
                <w:iCs/>
              </w:rPr>
              <w:t>.</w:t>
            </w:r>
            <w:r>
              <w:rPr>
                <w:i/>
                <w:iCs/>
              </w:rPr>
              <w:t>1</w:t>
            </w:r>
            <w:r w:rsidRPr="00E32DA3">
              <w:rPr>
                <w:i/>
                <w:iCs/>
              </w:rPr>
              <w:t xml:space="preserve"> ile izlenecektir.</w:t>
            </w:r>
          </w:p>
        </w:tc>
      </w:tr>
    </w:tbl>
    <w:p w14:paraId="0A711457" w14:textId="77777777" w:rsidR="00FA49EA" w:rsidRDefault="00FA49EA" w:rsidP="00FA49EA"/>
    <w:p w14:paraId="2F261025" w14:textId="77777777" w:rsidR="00FA49EA" w:rsidRDefault="00FA49EA" w:rsidP="00FA49EA"/>
    <w:p w14:paraId="62461A4E" w14:textId="77777777" w:rsidR="00FA49EA" w:rsidRDefault="00FA49EA" w:rsidP="00FA49EA"/>
    <w:p w14:paraId="366C0B63" w14:textId="77777777" w:rsidR="00FA49EA" w:rsidRDefault="00FA49EA" w:rsidP="00FA49EA"/>
    <w:p w14:paraId="69FDA1C4" w14:textId="77777777" w:rsidR="00FA49EA" w:rsidRPr="00E266BA" w:rsidRDefault="00FA49EA" w:rsidP="00FA49EA"/>
    <w:p w14:paraId="4233BD03" w14:textId="77777777" w:rsidR="00FA49EA" w:rsidRDefault="00FA49EA" w:rsidP="00C36F3A">
      <w:pPr>
        <w:spacing w:before="4"/>
        <w:rPr>
          <w:b/>
          <w:sz w:val="17"/>
        </w:rPr>
      </w:pPr>
    </w:p>
    <w:sectPr w:rsidR="00FA49EA">
      <w:pgSz w:w="11910" w:h="16840"/>
      <w:pgMar w:top="1580" w:right="920" w:bottom="1120" w:left="1100" w:header="0" w:footer="9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068A" w14:textId="77777777" w:rsidR="005D11DE" w:rsidRDefault="005D11DE">
      <w:r>
        <w:separator/>
      </w:r>
    </w:p>
  </w:endnote>
  <w:endnote w:type="continuationSeparator" w:id="0">
    <w:p w14:paraId="23904AD5" w14:textId="77777777" w:rsidR="005D11DE" w:rsidRDefault="005D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MT">
    <w:altName w:val="Arial"/>
    <w:panose1 w:val="020B0604020202020204"/>
    <w:charset w:val="01"/>
    <w:family w:val="swiss"/>
    <w:pitch w:val="variable"/>
  </w:font>
  <w:font w:name="Arial">
    <w:panose1 w:val="020B0604020202020204"/>
    <w:charset w:val="A2"/>
    <w:family w:val="swiss"/>
    <w:pitch w:val="variable"/>
    <w:sig w:usb0="E0002EFF" w:usb1="C000785B" w:usb2="00000009" w:usb3="00000000" w:csb0="000001FF" w:csb1="00000000"/>
  </w:font>
  <w:font w:name="Poppins">
    <w:panose1 w:val="00000500000000000000"/>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4F3E" w14:textId="77777777" w:rsidR="008F60E2" w:rsidRDefault="008F6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F6B9" w14:textId="77777777" w:rsidR="008865E1" w:rsidRDefault="001806D8">
    <w:pPr>
      <w:pStyle w:val="BodyText"/>
      <w:spacing w:line="14" w:lineRule="auto"/>
      <w:rPr>
        <w:b w:val="0"/>
        <w:sz w:val="17"/>
      </w:rPr>
    </w:pPr>
    <w:r>
      <w:rPr>
        <w:noProof/>
      </w:rPr>
      <mc:AlternateContent>
        <mc:Choice Requires="wps">
          <w:drawing>
            <wp:anchor distT="0" distB="0" distL="114300" distR="114300" simplePos="0" relativeHeight="251657728" behindDoc="1" locked="0" layoutInCell="1" allowOverlap="1" wp14:anchorId="19D2577D" wp14:editId="357326BC">
              <wp:simplePos x="0" y="0"/>
              <wp:positionH relativeFrom="page">
                <wp:posOffset>3408680</wp:posOffset>
              </wp:positionH>
              <wp:positionV relativeFrom="page">
                <wp:posOffset>9912350</wp:posOffset>
              </wp:positionV>
              <wp:extent cx="732790" cy="182245"/>
              <wp:effectExtent l="0" t="0" r="3810" b="8255"/>
              <wp:wrapNone/>
              <wp:docPr id="69500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27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1C959" w14:textId="57EBA9EB" w:rsidR="008865E1" w:rsidRDefault="00E041E2">
                          <w:pPr>
                            <w:spacing w:before="13"/>
                            <w:ind w:left="20"/>
                            <w:rPr>
                              <w:rFonts w:ascii="Arial"/>
                              <w:b/>
                            </w:rPr>
                          </w:pPr>
                          <w:r>
                            <w:rPr>
                              <w:rFonts w:ascii="Arial MT"/>
                            </w:rPr>
                            <w:t>Sayfa</w:t>
                          </w:r>
                          <w:r>
                            <w:rPr>
                              <w:rFonts w:ascii="Arial MT"/>
                              <w:spacing w:val="-1"/>
                            </w:rPr>
                            <w:t xml:space="preserve"> </w:t>
                          </w:r>
                          <w:r>
                            <w:fldChar w:fldCharType="begin"/>
                          </w:r>
                          <w:r>
                            <w:rPr>
                              <w:rFonts w:ascii="Arial"/>
                              <w:b/>
                            </w:rPr>
                            <w:instrText xml:space="preserve"> PAGE </w:instrText>
                          </w:r>
                          <w:r>
                            <w:fldChar w:fldCharType="separate"/>
                          </w:r>
                          <w:r w:rsidR="005F73ED">
                            <w:rPr>
                              <w:rFonts w:ascii="Arial"/>
                              <w:b/>
                              <w:noProof/>
                            </w:rPr>
                            <w:t>3</w:t>
                          </w:r>
                          <w:r>
                            <w:fldChar w:fldCharType="end"/>
                          </w:r>
                          <w:r>
                            <w:rPr>
                              <w:rFonts w:ascii="Arial"/>
                              <w:b/>
                              <w:spacing w:val="3"/>
                            </w:rPr>
                            <w:t xml:space="preserve"> </w:t>
                          </w:r>
                          <w:r>
                            <w:rPr>
                              <w:rFonts w:ascii="Arial MT"/>
                            </w:rPr>
                            <w:t>/</w:t>
                          </w:r>
                          <w:r>
                            <w:rPr>
                              <w:rFonts w:ascii="Arial MT"/>
                              <w:spacing w:val="-3"/>
                            </w:rPr>
                            <w:t xml:space="preserve"> </w:t>
                          </w:r>
                          <w:r w:rsidR="008F60E2">
                            <w:rPr>
                              <w:rFonts w:ascii="Arial"/>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2577D" id="_x0000_t202" coordsize="21600,21600" o:spt="202" path="m,l,21600r21600,l21600,xe">
              <v:stroke joinstyle="miter"/>
              <v:path gradientshapeok="t" o:connecttype="rect"/>
            </v:shapetype>
            <v:shape id="Text Box 1" o:spid="_x0000_s1026" type="#_x0000_t202" style="position:absolute;margin-left:268.4pt;margin-top:780.5pt;width:57.7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" filled="f" stroked="f">
              <v:path arrowok="t"/>
              <v:textbox inset="0,0,0,0">
                <w:txbxContent>
                  <w:p w14:paraId="1DA1C959" w14:textId="57EBA9EB" w:rsidR="008865E1" w:rsidRDefault="00E041E2">
                    <w:pPr>
                      <w:spacing w:before="13"/>
                      <w:ind w:left="20"/>
                      <w:rPr>
                        <w:rFonts w:ascii="Arial"/>
                        <w:b/>
                      </w:rPr>
                    </w:pPr>
                    <w:r>
                      <w:rPr>
                        <w:rFonts w:ascii="Arial MT"/>
                      </w:rPr>
                      <w:t>Sayfa</w:t>
                    </w:r>
                    <w:r>
                      <w:rPr>
                        <w:rFonts w:ascii="Arial MT"/>
                        <w:spacing w:val="-1"/>
                      </w:rPr>
                      <w:t xml:space="preserve"> </w:t>
                    </w:r>
                    <w:r>
                      <w:fldChar w:fldCharType="begin"/>
                    </w:r>
                    <w:r>
                      <w:rPr>
                        <w:rFonts w:ascii="Arial"/>
                        <w:b/>
                      </w:rPr>
                      <w:instrText xml:space="preserve"> PAGE </w:instrText>
                    </w:r>
                    <w:r>
                      <w:fldChar w:fldCharType="separate"/>
                    </w:r>
                    <w:r w:rsidR="005F73ED">
                      <w:rPr>
                        <w:rFonts w:ascii="Arial"/>
                        <w:b/>
                        <w:noProof/>
                      </w:rPr>
                      <w:t>3</w:t>
                    </w:r>
                    <w:r>
                      <w:fldChar w:fldCharType="end"/>
                    </w:r>
                    <w:r>
                      <w:rPr>
                        <w:rFonts w:ascii="Arial"/>
                        <w:b/>
                        <w:spacing w:val="3"/>
                      </w:rPr>
                      <w:t xml:space="preserve"> </w:t>
                    </w:r>
                    <w:r>
                      <w:rPr>
                        <w:rFonts w:ascii="Arial MT"/>
                      </w:rPr>
                      <w:t>/</w:t>
                    </w:r>
                    <w:r>
                      <w:rPr>
                        <w:rFonts w:ascii="Arial MT"/>
                        <w:spacing w:val="-3"/>
                      </w:rPr>
                      <w:t xml:space="preserve"> </w:t>
                    </w:r>
                    <w:r w:rsidR="008F60E2">
                      <w:rPr>
                        <w:rFonts w:ascii="Arial"/>
                        <w:b/>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2212" w14:textId="77777777" w:rsidR="008F60E2" w:rsidRDefault="008F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DF0A" w14:textId="77777777" w:rsidR="005D11DE" w:rsidRDefault="005D11DE">
      <w:r>
        <w:separator/>
      </w:r>
    </w:p>
  </w:footnote>
  <w:footnote w:type="continuationSeparator" w:id="0">
    <w:p w14:paraId="083C0FBE" w14:textId="77777777" w:rsidR="005D11DE" w:rsidRDefault="005D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CD7F" w14:textId="77777777" w:rsidR="008F60E2" w:rsidRDefault="008F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C91" w14:textId="77777777" w:rsidR="008F60E2" w:rsidRDefault="008F6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7F1D" w14:textId="77777777" w:rsidR="008F60E2" w:rsidRDefault="008F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4005B"/>
    <w:multiLevelType w:val="hybridMultilevel"/>
    <w:tmpl w:val="99F4B024"/>
    <w:lvl w:ilvl="0" w:tplc="FA7E48D0">
      <w:start w:val="1"/>
      <w:numFmt w:val="upperLetter"/>
      <w:lvlText w:val="%1."/>
      <w:lvlJc w:val="left"/>
      <w:pPr>
        <w:ind w:left="840" w:hanging="361"/>
      </w:pPr>
      <w:rPr>
        <w:rFonts w:ascii="Times New Roman" w:eastAsia="Times New Roman" w:hAnsi="Times New Roman" w:cs="Times New Roman" w:hint="default"/>
        <w:b/>
        <w:bCs/>
        <w:spacing w:val="-1"/>
        <w:w w:val="99"/>
        <w:sz w:val="24"/>
        <w:szCs w:val="24"/>
        <w:lang w:val="tr-TR" w:eastAsia="en-US" w:bidi="ar-SA"/>
      </w:rPr>
    </w:lvl>
    <w:lvl w:ilvl="1" w:tplc="DFA67062">
      <w:numFmt w:val="bullet"/>
      <w:lvlText w:val="•"/>
      <w:lvlJc w:val="left"/>
      <w:pPr>
        <w:ind w:left="1744" w:hanging="361"/>
      </w:pPr>
      <w:rPr>
        <w:rFonts w:hint="default"/>
        <w:lang w:val="tr-TR" w:eastAsia="en-US" w:bidi="ar-SA"/>
      </w:rPr>
    </w:lvl>
    <w:lvl w:ilvl="2" w:tplc="C3DE9A20">
      <w:numFmt w:val="bullet"/>
      <w:lvlText w:val="•"/>
      <w:lvlJc w:val="left"/>
      <w:pPr>
        <w:ind w:left="2649" w:hanging="361"/>
      </w:pPr>
      <w:rPr>
        <w:rFonts w:hint="default"/>
        <w:lang w:val="tr-TR" w:eastAsia="en-US" w:bidi="ar-SA"/>
      </w:rPr>
    </w:lvl>
    <w:lvl w:ilvl="3" w:tplc="46744042">
      <w:numFmt w:val="bullet"/>
      <w:lvlText w:val="•"/>
      <w:lvlJc w:val="left"/>
      <w:pPr>
        <w:ind w:left="3554" w:hanging="361"/>
      </w:pPr>
      <w:rPr>
        <w:rFonts w:hint="default"/>
        <w:lang w:val="tr-TR" w:eastAsia="en-US" w:bidi="ar-SA"/>
      </w:rPr>
    </w:lvl>
    <w:lvl w:ilvl="4" w:tplc="7FECFB82">
      <w:numFmt w:val="bullet"/>
      <w:lvlText w:val="•"/>
      <w:lvlJc w:val="left"/>
      <w:pPr>
        <w:ind w:left="4459" w:hanging="361"/>
      </w:pPr>
      <w:rPr>
        <w:rFonts w:hint="default"/>
        <w:lang w:val="tr-TR" w:eastAsia="en-US" w:bidi="ar-SA"/>
      </w:rPr>
    </w:lvl>
    <w:lvl w:ilvl="5" w:tplc="6DFE3018">
      <w:numFmt w:val="bullet"/>
      <w:lvlText w:val="•"/>
      <w:lvlJc w:val="left"/>
      <w:pPr>
        <w:ind w:left="5364" w:hanging="361"/>
      </w:pPr>
      <w:rPr>
        <w:rFonts w:hint="default"/>
        <w:lang w:val="tr-TR" w:eastAsia="en-US" w:bidi="ar-SA"/>
      </w:rPr>
    </w:lvl>
    <w:lvl w:ilvl="6" w:tplc="6ADE6742">
      <w:numFmt w:val="bullet"/>
      <w:lvlText w:val="•"/>
      <w:lvlJc w:val="left"/>
      <w:pPr>
        <w:ind w:left="6269" w:hanging="361"/>
      </w:pPr>
      <w:rPr>
        <w:rFonts w:hint="default"/>
        <w:lang w:val="tr-TR" w:eastAsia="en-US" w:bidi="ar-SA"/>
      </w:rPr>
    </w:lvl>
    <w:lvl w:ilvl="7" w:tplc="A616134E">
      <w:numFmt w:val="bullet"/>
      <w:lvlText w:val="•"/>
      <w:lvlJc w:val="left"/>
      <w:pPr>
        <w:ind w:left="7174" w:hanging="361"/>
      </w:pPr>
      <w:rPr>
        <w:rFonts w:hint="default"/>
        <w:lang w:val="tr-TR" w:eastAsia="en-US" w:bidi="ar-SA"/>
      </w:rPr>
    </w:lvl>
    <w:lvl w:ilvl="8" w:tplc="12269E5A">
      <w:numFmt w:val="bullet"/>
      <w:lvlText w:val="•"/>
      <w:lvlJc w:val="left"/>
      <w:pPr>
        <w:ind w:left="8079" w:hanging="361"/>
      </w:pPr>
      <w:rPr>
        <w:rFonts w:hint="default"/>
        <w:lang w:val="tr-TR" w:eastAsia="en-US" w:bidi="ar-SA"/>
      </w:rPr>
    </w:lvl>
  </w:abstractNum>
  <w:abstractNum w:abstractNumId="1" w15:restartNumberingAfterBreak="0">
    <w:nsid w:val="41B575E3"/>
    <w:multiLevelType w:val="hybridMultilevel"/>
    <w:tmpl w:val="C40C7EFC"/>
    <w:lvl w:ilvl="0" w:tplc="1910BF40">
      <w:start w:val="1"/>
      <w:numFmt w:val="upperLetter"/>
      <w:lvlText w:val="%1."/>
      <w:lvlJc w:val="left"/>
      <w:pPr>
        <w:ind w:left="916" w:hanging="360"/>
      </w:pPr>
      <w:rPr>
        <w:rFonts w:hint="default"/>
        <w:b/>
        <w:bCs/>
        <w:spacing w:val="-14"/>
        <w:w w:val="100"/>
        <w:lang w:val="tr-TR" w:eastAsia="en-US" w:bidi="ar-SA"/>
      </w:rPr>
    </w:lvl>
    <w:lvl w:ilvl="1" w:tplc="7550E2F6">
      <w:numFmt w:val="bullet"/>
      <w:lvlText w:val="•"/>
      <w:lvlJc w:val="left"/>
      <w:pPr>
        <w:ind w:left="1766" w:hanging="360"/>
      </w:pPr>
      <w:rPr>
        <w:rFonts w:hint="default"/>
        <w:lang w:val="tr-TR" w:eastAsia="en-US" w:bidi="ar-SA"/>
      </w:rPr>
    </w:lvl>
    <w:lvl w:ilvl="2" w:tplc="A6404FD0">
      <w:numFmt w:val="bullet"/>
      <w:lvlText w:val="•"/>
      <w:lvlJc w:val="left"/>
      <w:pPr>
        <w:ind w:left="2613" w:hanging="360"/>
      </w:pPr>
      <w:rPr>
        <w:rFonts w:hint="default"/>
        <w:lang w:val="tr-TR" w:eastAsia="en-US" w:bidi="ar-SA"/>
      </w:rPr>
    </w:lvl>
    <w:lvl w:ilvl="3" w:tplc="481EFB70">
      <w:numFmt w:val="bullet"/>
      <w:lvlText w:val="•"/>
      <w:lvlJc w:val="left"/>
      <w:pPr>
        <w:ind w:left="3459" w:hanging="360"/>
      </w:pPr>
      <w:rPr>
        <w:rFonts w:hint="default"/>
        <w:lang w:val="tr-TR" w:eastAsia="en-US" w:bidi="ar-SA"/>
      </w:rPr>
    </w:lvl>
    <w:lvl w:ilvl="4" w:tplc="85DA77A6">
      <w:numFmt w:val="bullet"/>
      <w:lvlText w:val="•"/>
      <w:lvlJc w:val="left"/>
      <w:pPr>
        <w:ind w:left="4306" w:hanging="360"/>
      </w:pPr>
      <w:rPr>
        <w:rFonts w:hint="default"/>
        <w:lang w:val="tr-TR" w:eastAsia="en-US" w:bidi="ar-SA"/>
      </w:rPr>
    </w:lvl>
    <w:lvl w:ilvl="5" w:tplc="9EC67EA6">
      <w:numFmt w:val="bullet"/>
      <w:lvlText w:val="•"/>
      <w:lvlJc w:val="left"/>
      <w:pPr>
        <w:ind w:left="5153" w:hanging="360"/>
      </w:pPr>
      <w:rPr>
        <w:rFonts w:hint="default"/>
        <w:lang w:val="tr-TR" w:eastAsia="en-US" w:bidi="ar-SA"/>
      </w:rPr>
    </w:lvl>
    <w:lvl w:ilvl="6" w:tplc="2766E31E">
      <w:numFmt w:val="bullet"/>
      <w:lvlText w:val="•"/>
      <w:lvlJc w:val="left"/>
      <w:pPr>
        <w:ind w:left="5999" w:hanging="360"/>
      </w:pPr>
      <w:rPr>
        <w:rFonts w:hint="default"/>
        <w:lang w:val="tr-TR" w:eastAsia="en-US" w:bidi="ar-SA"/>
      </w:rPr>
    </w:lvl>
    <w:lvl w:ilvl="7" w:tplc="95AA1DE2">
      <w:numFmt w:val="bullet"/>
      <w:lvlText w:val="•"/>
      <w:lvlJc w:val="left"/>
      <w:pPr>
        <w:ind w:left="6846" w:hanging="360"/>
      </w:pPr>
      <w:rPr>
        <w:rFonts w:hint="default"/>
        <w:lang w:val="tr-TR" w:eastAsia="en-US" w:bidi="ar-SA"/>
      </w:rPr>
    </w:lvl>
    <w:lvl w:ilvl="8" w:tplc="BD5A994E">
      <w:numFmt w:val="bullet"/>
      <w:lvlText w:val="•"/>
      <w:lvlJc w:val="left"/>
      <w:pPr>
        <w:ind w:left="7693" w:hanging="360"/>
      </w:pPr>
      <w:rPr>
        <w:rFonts w:hint="default"/>
        <w:lang w:val="tr-TR" w:eastAsia="en-US" w:bidi="ar-SA"/>
      </w:rPr>
    </w:lvl>
  </w:abstractNum>
  <w:num w:numId="1" w16cid:durableId="1253049123">
    <w:abstractNumId w:val="0"/>
  </w:num>
  <w:num w:numId="2" w16cid:durableId="27691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E1"/>
    <w:rsid w:val="000703BB"/>
    <w:rsid w:val="000768C5"/>
    <w:rsid w:val="00077857"/>
    <w:rsid w:val="00084ABC"/>
    <w:rsid w:val="00091686"/>
    <w:rsid w:val="000B0798"/>
    <w:rsid w:val="000C3F78"/>
    <w:rsid w:val="00172CA0"/>
    <w:rsid w:val="00177C30"/>
    <w:rsid w:val="001806D8"/>
    <w:rsid w:val="0020604E"/>
    <w:rsid w:val="00234666"/>
    <w:rsid w:val="0026678E"/>
    <w:rsid w:val="0029411E"/>
    <w:rsid w:val="00294F03"/>
    <w:rsid w:val="002A37CD"/>
    <w:rsid w:val="003169A0"/>
    <w:rsid w:val="003654D6"/>
    <w:rsid w:val="003E05E0"/>
    <w:rsid w:val="003E70BF"/>
    <w:rsid w:val="004454E4"/>
    <w:rsid w:val="004D116B"/>
    <w:rsid w:val="004F6361"/>
    <w:rsid w:val="00592D3E"/>
    <w:rsid w:val="005C7AED"/>
    <w:rsid w:val="005D11DE"/>
    <w:rsid w:val="005F73ED"/>
    <w:rsid w:val="00685506"/>
    <w:rsid w:val="006943DF"/>
    <w:rsid w:val="006E73C5"/>
    <w:rsid w:val="006F1745"/>
    <w:rsid w:val="006F59F3"/>
    <w:rsid w:val="007C7FCE"/>
    <w:rsid w:val="00831234"/>
    <w:rsid w:val="008654B5"/>
    <w:rsid w:val="00870790"/>
    <w:rsid w:val="008865E1"/>
    <w:rsid w:val="008E4233"/>
    <w:rsid w:val="008F60E2"/>
    <w:rsid w:val="008F7EC1"/>
    <w:rsid w:val="00946C3A"/>
    <w:rsid w:val="00980F93"/>
    <w:rsid w:val="009B5EE7"/>
    <w:rsid w:val="009F2EA2"/>
    <w:rsid w:val="00A307C9"/>
    <w:rsid w:val="00A601FF"/>
    <w:rsid w:val="00A610F4"/>
    <w:rsid w:val="00A6300B"/>
    <w:rsid w:val="00A837AA"/>
    <w:rsid w:val="00AA07B9"/>
    <w:rsid w:val="00AE0E13"/>
    <w:rsid w:val="00AF1C6A"/>
    <w:rsid w:val="00B03CFB"/>
    <w:rsid w:val="00B06C00"/>
    <w:rsid w:val="00B513E9"/>
    <w:rsid w:val="00B81371"/>
    <w:rsid w:val="00BA4B16"/>
    <w:rsid w:val="00C07849"/>
    <w:rsid w:val="00C36F3A"/>
    <w:rsid w:val="00C44D21"/>
    <w:rsid w:val="00C86CD8"/>
    <w:rsid w:val="00CE5C08"/>
    <w:rsid w:val="00CF5460"/>
    <w:rsid w:val="00D62330"/>
    <w:rsid w:val="00D90887"/>
    <w:rsid w:val="00DB72DA"/>
    <w:rsid w:val="00DC6C84"/>
    <w:rsid w:val="00E041E2"/>
    <w:rsid w:val="00E06AD3"/>
    <w:rsid w:val="00E16D8B"/>
    <w:rsid w:val="00E20227"/>
    <w:rsid w:val="00E64CA2"/>
    <w:rsid w:val="00EE392B"/>
    <w:rsid w:val="00F31E5A"/>
    <w:rsid w:val="00F339A9"/>
    <w:rsid w:val="00F77DAF"/>
    <w:rsid w:val="00F83B7A"/>
    <w:rsid w:val="00FA49EA"/>
    <w:rsid w:val="00FB5F07"/>
    <w:rsid w:val="00FF7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36F24"/>
  <w15:docId w15:val="{0FE0A1E2-0B4E-44D3-B395-1CAD1BC0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Heading1">
    <w:name w:val="heading 1"/>
    <w:basedOn w:val="Normal"/>
    <w:uiPriority w:val="1"/>
    <w:qFormat/>
    <w:pPr>
      <w:ind w:left="741" w:right="919" w:hanging="1811"/>
      <w:outlineLvl w:val="0"/>
    </w:pPr>
    <w:rPr>
      <w:sz w:val="72"/>
      <w:szCs w:val="72"/>
    </w:rPr>
  </w:style>
  <w:style w:type="paragraph" w:styleId="Heading2">
    <w:name w:val="heading 2"/>
    <w:basedOn w:val="Normal"/>
    <w:next w:val="Normal"/>
    <w:link w:val="Heading2Char"/>
    <w:uiPriority w:val="9"/>
    <w:semiHidden/>
    <w:unhideWhenUsed/>
    <w:qFormat/>
    <w:rsid w:val="00FA49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before="20"/>
      <w:ind w:left="840" w:hanging="362"/>
    </w:pPr>
  </w:style>
  <w:style w:type="paragraph" w:customStyle="1" w:styleId="TableParagraph">
    <w:name w:val="Table Paragraph"/>
    <w:basedOn w:val="Normal"/>
    <w:uiPriority w:val="1"/>
    <w:qFormat/>
    <w:pPr>
      <w:ind w:left="154"/>
    </w:pPr>
  </w:style>
  <w:style w:type="character" w:styleId="Hyperlink">
    <w:name w:val="Hyperlink"/>
    <w:basedOn w:val="DefaultParagraphFont"/>
    <w:uiPriority w:val="99"/>
    <w:unhideWhenUsed/>
    <w:rsid w:val="00E06AD3"/>
    <w:rPr>
      <w:color w:val="0000FF"/>
      <w:u w:val="single"/>
    </w:rPr>
  </w:style>
  <w:style w:type="table" w:styleId="PlainTable1">
    <w:name w:val="Plain Table 1"/>
    <w:basedOn w:val="TableNormal"/>
    <w:uiPriority w:val="41"/>
    <w:rsid w:val="004454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454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semiHidden/>
    <w:rsid w:val="00FA49EA"/>
    <w:rPr>
      <w:rFonts w:asciiTheme="majorHAnsi" w:eastAsiaTheme="majorEastAsia" w:hAnsiTheme="majorHAnsi" w:cstheme="majorBidi"/>
      <w:color w:val="365F91" w:themeColor="accent1" w:themeShade="BF"/>
      <w:sz w:val="26"/>
      <w:szCs w:val="26"/>
      <w:lang w:val="tr-TR"/>
    </w:rPr>
  </w:style>
  <w:style w:type="paragraph" w:styleId="Header">
    <w:name w:val="header"/>
    <w:basedOn w:val="Normal"/>
    <w:link w:val="HeaderChar"/>
    <w:uiPriority w:val="99"/>
    <w:unhideWhenUsed/>
    <w:rsid w:val="008F60E2"/>
    <w:pPr>
      <w:tabs>
        <w:tab w:val="center" w:pos="4680"/>
        <w:tab w:val="right" w:pos="9360"/>
      </w:tabs>
    </w:pPr>
  </w:style>
  <w:style w:type="character" w:customStyle="1" w:styleId="HeaderChar">
    <w:name w:val="Header Char"/>
    <w:basedOn w:val="DefaultParagraphFont"/>
    <w:link w:val="Header"/>
    <w:uiPriority w:val="99"/>
    <w:rsid w:val="008F60E2"/>
    <w:rPr>
      <w:rFonts w:ascii="Times New Roman" w:eastAsia="Times New Roman" w:hAnsi="Times New Roman" w:cs="Times New Roman"/>
      <w:lang w:val="tr-TR"/>
    </w:rPr>
  </w:style>
  <w:style w:type="paragraph" w:styleId="Footer">
    <w:name w:val="footer"/>
    <w:basedOn w:val="Normal"/>
    <w:link w:val="FooterChar"/>
    <w:uiPriority w:val="99"/>
    <w:unhideWhenUsed/>
    <w:rsid w:val="008F60E2"/>
    <w:pPr>
      <w:tabs>
        <w:tab w:val="center" w:pos="4680"/>
        <w:tab w:val="right" w:pos="9360"/>
      </w:tabs>
    </w:pPr>
  </w:style>
  <w:style w:type="character" w:customStyle="1" w:styleId="FooterChar">
    <w:name w:val="Footer Char"/>
    <w:basedOn w:val="DefaultParagraphFont"/>
    <w:link w:val="Footer"/>
    <w:uiPriority w:val="99"/>
    <w:rsid w:val="008F60E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6777</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dc:creator>
  <cp:lastModifiedBy>Reviewer</cp:lastModifiedBy>
  <cp:revision>3</cp:revision>
  <dcterms:created xsi:type="dcterms:W3CDTF">2025-12-05T12:30:00Z</dcterms:created>
  <dcterms:modified xsi:type="dcterms:W3CDTF">2025-12-05T12:42:00Z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2016</vt:lpwstr>
  </property>
  <property fmtid="{D5CDD505-2E9C-101B-9397-08002B2CF9AE}" pid="4" name="LastSaved">
    <vt:filetime>2024-11-17T00:00:00Z</vt:filetime>
  </property>
</Properties>
</file>